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693" w:rsidRDefault="00845386">
      <w:pPr>
        <w:keepNext/>
        <w:keepLines/>
        <w:pBdr>
          <w:top w:val="single" w:sz="4" w:space="1" w:color="002060"/>
          <w:left w:val="single" w:sz="4" w:space="4" w:color="002060"/>
          <w:bottom w:val="single" w:sz="4" w:space="1" w:color="002060"/>
          <w:right w:val="single" w:sz="4" w:space="4" w:color="002060"/>
        </w:pBdr>
        <w:spacing w:line="240" w:lineRule="auto"/>
        <w:rPr>
          <w:rFonts w:ascii="Calibri" w:eastAsia="Calibri" w:hAnsi="Calibri" w:cs="Calibri"/>
          <w:b/>
          <w:smallCaps/>
          <w:color w:val="DE0000"/>
          <w:sz w:val="38"/>
          <w:szCs w:val="38"/>
        </w:rPr>
      </w:pPr>
      <w:r>
        <w:rPr>
          <w:rFonts w:ascii="Calibri" w:eastAsia="Calibri" w:hAnsi="Calibri" w:cs="Calibri"/>
          <w:b/>
          <w:smallCaps/>
          <w:color w:val="DE0000"/>
          <w:sz w:val="36"/>
          <w:szCs w:val="36"/>
        </w:rPr>
        <w:t xml:space="preserve">Nom de l’école : </w:t>
      </w:r>
      <w:r>
        <w:rPr>
          <w:rFonts w:ascii="Calibri" w:eastAsia="Calibri" w:hAnsi="Calibri" w:cs="Calibri"/>
          <w:b/>
          <w:smallCaps/>
          <w:color w:val="DE0000"/>
          <w:sz w:val="36"/>
          <w:szCs w:val="36"/>
        </w:rPr>
        <w:tab/>
      </w:r>
      <w:r>
        <w:rPr>
          <w:rFonts w:ascii="Calibri" w:eastAsia="Calibri" w:hAnsi="Calibri" w:cs="Calibri"/>
          <w:b/>
          <w:smallCaps/>
          <w:color w:val="DE0000"/>
          <w:sz w:val="36"/>
          <w:szCs w:val="36"/>
        </w:rPr>
        <w:tab/>
      </w:r>
      <w:r>
        <w:rPr>
          <w:rFonts w:ascii="Calibri" w:eastAsia="Calibri" w:hAnsi="Calibri" w:cs="Calibri"/>
          <w:b/>
          <w:smallCaps/>
          <w:color w:val="DE0000"/>
          <w:sz w:val="36"/>
          <w:szCs w:val="36"/>
        </w:rPr>
        <w:tab/>
      </w:r>
      <w:r>
        <w:rPr>
          <w:rFonts w:ascii="Calibri" w:eastAsia="Calibri" w:hAnsi="Calibri" w:cs="Calibri"/>
          <w:b/>
          <w:smallCaps/>
          <w:color w:val="DE0000"/>
          <w:sz w:val="36"/>
          <w:szCs w:val="36"/>
        </w:rPr>
        <w:tab/>
      </w:r>
      <w:r>
        <w:rPr>
          <w:rFonts w:ascii="Calibri" w:eastAsia="Calibri" w:hAnsi="Calibri" w:cs="Calibri"/>
          <w:b/>
          <w:smallCaps/>
          <w:color w:val="DE0000"/>
          <w:sz w:val="36"/>
          <w:szCs w:val="36"/>
        </w:rPr>
        <w:tab/>
      </w:r>
      <w:r>
        <w:rPr>
          <w:rFonts w:ascii="Calibri" w:eastAsia="Calibri" w:hAnsi="Calibri" w:cs="Calibri"/>
          <w:b/>
          <w:smallCaps/>
          <w:color w:val="DE0000"/>
          <w:sz w:val="36"/>
          <w:szCs w:val="36"/>
        </w:rPr>
        <w:tab/>
      </w:r>
      <w:r>
        <w:rPr>
          <w:rFonts w:ascii="MS Gothic" w:eastAsia="MS Gothic" w:hAnsi="MS Gothic" w:cs="MS Gothic"/>
          <w:b/>
          <w:smallCaps/>
          <w:color w:val="DE0000"/>
          <w:sz w:val="20"/>
          <w:szCs w:val="20"/>
        </w:rPr>
        <w:t xml:space="preserve">☐ </w:t>
      </w:r>
      <w:r>
        <w:rPr>
          <w:rFonts w:ascii="Calibri" w:eastAsia="Calibri" w:hAnsi="Calibri" w:cs="Calibri"/>
          <w:b/>
          <w:smallCaps/>
          <w:color w:val="DE0000"/>
        </w:rPr>
        <w:t>élémentaire</w:t>
      </w:r>
      <w:r>
        <w:rPr>
          <w:rFonts w:ascii="Calibri" w:eastAsia="Calibri" w:hAnsi="Calibri" w:cs="Calibri"/>
          <w:b/>
          <w:smallCaps/>
          <w:color w:val="DE0000"/>
          <w:sz w:val="20"/>
          <w:szCs w:val="20"/>
        </w:rPr>
        <w:tab/>
        <w:t xml:space="preserve"> </w:t>
      </w:r>
      <w:r>
        <w:rPr>
          <w:rFonts w:ascii="Arial Unicode MS" w:eastAsia="Arial Unicode MS" w:hAnsi="Arial Unicode MS" w:cs="Arial Unicode MS"/>
          <w:b/>
          <w:smallCaps/>
          <w:color w:val="DE0000"/>
          <w:sz w:val="20"/>
          <w:szCs w:val="20"/>
        </w:rPr>
        <w:t xml:space="preserve">☐ </w:t>
      </w:r>
      <w:r>
        <w:rPr>
          <w:rFonts w:ascii="Calibri" w:eastAsia="Calibri" w:hAnsi="Calibri" w:cs="Calibri"/>
          <w:b/>
          <w:smallCaps/>
          <w:color w:val="DE0000"/>
        </w:rPr>
        <w:t>maternelle</w:t>
      </w:r>
    </w:p>
    <w:p w:rsidR="00816693" w:rsidRDefault="00845386">
      <w:pPr>
        <w:pBdr>
          <w:bottom w:val="single" w:sz="4" w:space="1" w:color="000000"/>
          <w:right w:val="single" w:sz="4" w:space="4" w:color="000000"/>
        </w:pBdr>
        <w:spacing w:before="280" w:line="240" w:lineRule="auto"/>
        <w:ind w:left="5103"/>
        <w:jc w:val="right"/>
        <w:rPr>
          <w:rFonts w:ascii="Calibri" w:eastAsia="Calibri" w:hAnsi="Calibri" w:cs="Calibri"/>
          <w:i/>
          <w:color w:val="C00000"/>
          <w:sz w:val="24"/>
          <w:szCs w:val="24"/>
        </w:rPr>
      </w:pPr>
      <w:r>
        <w:rPr>
          <w:rFonts w:ascii="Calibri" w:eastAsia="Calibri" w:hAnsi="Calibri" w:cs="Calibri"/>
          <w:i/>
          <w:color w:val="C00000"/>
          <w:sz w:val="24"/>
          <w:szCs w:val="24"/>
        </w:rPr>
        <w:t xml:space="preserve">Fiche N°     /      </w:t>
      </w:r>
      <w:r>
        <w:rPr>
          <w:rFonts w:ascii="Calibri" w:eastAsia="Calibri" w:hAnsi="Calibri" w:cs="Calibri"/>
          <w:i/>
          <w:color w:val="C00000"/>
          <w:sz w:val="20"/>
          <w:szCs w:val="20"/>
        </w:rPr>
        <w:t>(nb total de fiches remplies)</w:t>
      </w:r>
    </w:p>
    <w:p w:rsidR="00816693" w:rsidRDefault="00845386">
      <w:pPr>
        <w:keepNext/>
        <w:keepLines/>
        <w:pBdr>
          <w:top w:val="single" w:sz="4" w:space="1" w:color="002060"/>
          <w:left w:val="single" w:sz="4" w:space="4" w:color="002060"/>
          <w:bottom w:val="single" w:sz="4" w:space="1" w:color="002060"/>
          <w:right w:val="single" w:sz="4" w:space="4" w:color="002060"/>
          <w:between w:val="nil"/>
        </w:pBdr>
        <w:spacing w:line="240" w:lineRule="auto"/>
        <w:jc w:val="center"/>
        <w:rPr>
          <w:rFonts w:ascii="Calibri" w:eastAsia="Calibri" w:hAnsi="Calibri" w:cs="Calibri"/>
          <w:b/>
          <w:smallCaps/>
          <w:color w:val="002060"/>
          <w:sz w:val="36"/>
          <w:szCs w:val="36"/>
        </w:rPr>
      </w:pPr>
      <w:r>
        <w:rPr>
          <w:rFonts w:ascii="Calibri" w:eastAsia="Calibri" w:hAnsi="Calibri" w:cs="Calibri"/>
          <w:b/>
          <w:smallCaps/>
          <w:color w:val="002060"/>
          <w:sz w:val="36"/>
          <w:szCs w:val="36"/>
        </w:rPr>
        <w:t xml:space="preserve">Fiche action </w:t>
      </w:r>
      <w:r>
        <w:rPr>
          <w:rFonts w:ascii="Calibri" w:eastAsia="Calibri" w:hAnsi="Calibri" w:cs="Calibri"/>
          <w:b/>
          <w:smallCaps/>
          <w:color w:val="C00000"/>
          <w:sz w:val="36"/>
          <w:szCs w:val="36"/>
        </w:rPr>
        <w:t>n° 1</w:t>
      </w:r>
      <w:r>
        <w:rPr>
          <w:rFonts w:ascii="Calibri" w:eastAsia="Calibri" w:hAnsi="Calibri" w:cs="Calibri"/>
          <w:b/>
          <w:smallCaps/>
          <w:color w:val="002060"/>
          <w:sz w:val="36"/>
          <w:szCs w:val="36"/>
        </w:rPr>
        <w:t xml:space="preserve"> - </w:t>
      </w:r>
      <w:proofErr w:type="spellStart"/>
      <w:r>
        <w:rPr>
          <w:rFonts w:ascii="Calibri" w:eastAsia="Calibri" w:hAnsi="Calibri" w:cs="Calibri"/>
          <w:b/>
          <w:smallCaps/>
          <w:color w:val="002060"/>
          <w:sz w:val="36"/>
          <w:szCs w:val="36"/>
        </w:rPr>
        <w:t>Ambassadeur.ice</w:t>
      </w:r>
      <w:proofErr w:type="spellEnd"/>
      <w:r>
        <w:rPr>
          <w:rFonts w:ascii="Calibri" w:eastAsia="Calibri" w:hAnsi="Calibri" w:cs="Calibri"/>
          <w:b/>
          <w:smallCaps/>
          <w:color w:val="002060"/>
          <w:sz w:val="36"/>
          <w:szCs w:val="36"/>
        </w:rPr>
        <w:t xml:space="preserve"> du Livre</w:t>
      </w:r>
    </w:p>
    <w:p w:rsidR="00816693" w:rsidRDefault="00845386">
      <w:pPr>
        <w:spacing w:before="240" w:after="240"/>
        <w:jc w:val="both"/>
        <w:rPr>
          <w:rFonts w:ascii="Calibri" w:eastAsia="Calibri" w:hAnsi="Calibri" w:cs="Calibri"/>
          <w:b/>
          <w:color w:val="002060"/>
          <w:sz w:val="28"/>
          <w:szCs w:val="28"/>
        </w:rPr>
      </w:pPr>
      <w:bookmarkStart w:id="0" w:name="_gjdgxs" w:colFirst="0" w:colLast="0"/>
      <w:bookmarkEnd w:id="0"/>
      <w:r>
        <w:rPr>
          <w:rFonts w:ascii="Calibri" w:eastAsia="Calibri" w:hAnsi="Calibri" w:cs="Calibri"/>
          <w:color w:val="002060"/>
          <w:sz w:val="28"/>
          <w:szCs w:val="28"/>
        </w:rPr>
        <w:t xml:space="preserve">  </w:t>
      </w:r>
      <w:r>
        <w:rPr>
          <w:rFonts w:ascii="Calibri" w:eastAsia="Calibri" w:hAnsi="Calibri" w:cs="Calibri"/>
          <w:b/>
          <w:color w:val="002060"/>
          <w:sz w:val="28"/>
          <w:szCs w:val="28"/>
        </w:rPr>
        <w:t>I.</w:t>
      </w:r>
      <w:r>
        <w:rPr>
          <w:rFonts w:ascii="Calibri" w:eastAsia="Calibri" w:hAnsi="Calibri" w:cs="Calibri"/>
          <w:color w:val="002060"/>
          <w:sz w:val="28"/>
          <w:szCs w:val="28"/>
        </w:rPr>
        <w:t xml:space="preserve"> </w:t>
      </w:r>
      <w:r>
        <w:rPr>
          <w:rFonts w:ascii="Calibri" w:eastAsia="Calibri" w:hAnsi="Calibri" w:cs="Calibri"/>
          <w:color w:val="002060"/>
          <w:sz w:val="28"/>
          <w:szCs w:val="28"/>
        </w:rPr>
        <w:tab/>
      </w:r>
      <w:r>
        <w:rPr>
          <w:rFonts w:ascii="Calibri" w:eastAsia="Calibri" w:hAnsi="Calibri" w:cs="Calibri"/>
          <w:b/>
          <w:color w:val="002060"/>
          <w:sz w:val="28"/>
          <w:szCs w:val="28"/>
        </w:rPr>
        <w:t>Identification</w:t>
      </w:r>
    </w:p>
    <w:p w:rsidR="00816693" w:rsidRDefault="00845386">
      <w:pPr>
        <w:spacing w:before="240" w:after="240"/>
        <w:jc w:val="both"/>
        <w:rPr>
          <w:b/>
        </w:rPr>
      </w:pPr>
      <w:r>
        <w:rPr>
          <w:b/>
          <w:color w:val="2E74B5"/>
        </w:rPr>
        <w:t xml:space="preserve">Nom de l’école </w:t>
      </w:r>
      <w:r>
        <w:rPr>
          <w:b/>
        </w:rPr>
        <w:t>:</w:t>
      </w:r>
      <w:r w:rsidR="00C247EB">
        <w:rPr>
          <w:b/>
        </w:rPr>
        <w:t>………………………………………………………………………………</w:t>
      </w:r>
    </w:p>
    <w:p w:rsidR="00816693" w:rsidRDefault="00845386">
      <w:pPr>
        <w:spacing w:before="240" w:after="240"/>
        <w:jc w:val="both"/>
        <w:rPr>
          <w:b/>
          <w:color w:val="2E74B5"/>
        </w:rPr>
      </w:pPr>
      <w:r>
        <w:rPr>
          <w:b/>
          <w:color w:val="2E74B5"/>
        </w:rPr>
        <w:t>Arrondissement / quartier :</w:t>
      </w:r>
    </w:p>
    <w:p w:rsidR="00816693" w:rsidRDefault="00845386">
      <w:pPr>
        <w:jc w:val="both"/>
        <w:rPr>
          <w:b/>
          <w:color w:val="2E74B5"/>
        </w:rPr>
      </w:pPr>
      <w:r>
        <w:rPr>
          <w:b/>
          <w:color w:val="2E74B5"/>
        </w:rPr>
        <w:t>Le projet s’inscrit-il :</w:t>
      </w:r>
    </w:p>
    <w:p w:rsidR="00816693" w:rsidRDefault="00845386">
      <w:pPr>
        <w:numPr>
          <w:ilvl w:val="0"/>
          <w:numId w:val="2"/>
        </w:numPr>
        <w:jc w:val="both"/>
        <w:rPr>
          <w:b/>
        </w:rPr>
      </w:pPr>
      <w:r>
        <w:rPr>
          <w:b/>
        </w:rPr>
        <w:t xml:space="preserve">Sur le temps scolaire et sur le temps périscolaire </w:t>
      </w:r>
    </w:p>
    <w:p w:rsidR="00816693" w:rsidRDefault="00845386">
      <w:pPr>
        <w:numPr>
          <w:ilvl w:val="0"/>
          <w:numId w:val="2"/>
        </w:numPr>
        <w:jc w:val="both"/>
        <w:rPr>
          <w:b/>
        </w:rPr>
      </w:pPr>
      <w:r>
        <w:rPr>
          <w:b/>
        </w:rPr>
        <w:t xml:space="preserve">Uniquement sur le temps scolaire </w:t>
      </w:r>
    </w:p>
    <w:p w:rsidR="00816693" w:rsidRDefault="00845386">
      <w:pPr>
        <w:jc w:val="both"/>
        <w:rPr>
          <w:i/>
          <w:sz w:val="20"/>
          <w:szCs w:val="20"/>
        </w:rPr>
      </w:pPr>
      <w:r>
        <w:rPr>
          <w:i/>
          <w:sz w:val="20"/>
          <w:szCs w:val="20"/>
        </w:rPr>
        <w:t>Le projet ne peut pas se développer au sein des écoles ne postulant que sur le temps périscolaire</w:t>
      </w:r>
    </w:p>
    <w:p w:rsidR="00816693" w:rsidRDefault="00816693">
      <w:pPr>
        <w:jc w:val="both"/>
        <w:rPr>
          <w:i/>
          <w:sz w:val="20"/>
          <w:szCs w:val="20"/>
        </w:rPr>
      </w:pPr>
    </w:p>
    <w:p w:rsidR="00816693" w:rsidRDefault="00845386">
      <w:pPr>
        <w:jc w:val="both"/>
        <w:rPr>
          <w:i/>
          <w:sz w:val="20"/>
          <w:szCs w:val="20"/>
        </w:rPr>
      </w:pPr>
      <w:proofErr w:type="spellStart"/>
      <w:r>
        <w:rPr>
          <w:b/>
          <w:color w:val="2E74B5"/>
        </w:rPr>
        <w:t>Référent.e</w:t>
      </w:r>
      <w:proofErr w:type="spellEnd"/>
      <w:r>
        <w:rPr>
          <w:b/>
          <w:color w:val="2E74B5"/>
        </w:rPr>
        <w:t xml:space="preserve"> de l’action (nom, fonction et coordonnées) </w:t>
      </w:r>
      <w:r>
        <w:rPr>
          <w:b/>
        </w:rPr>
        <w:t>:</w:t>
      </w:r>
    </w:p>
    <w:p w:rsidR="00816693" w:rsidRDefault="00845386">
      <w:pPr>
        <w:jc w:val="both"/>
        <w:rPr>
          <w:i/>
          <w:sz w:val="20"/>
          <w:szCs w:val="20"/>
        </w:rPr>
      </w:pPr>
      <w:r>
        <w:rPr>
          <w:b/>
        </w:rPr>
        <w:t xml:space="preserve">Temps scolaire : </w:t>
      </w:r>
      <w:proofErr w:type="spellStart"/>
      <w:r>
        <w:rPr>
          <w:i/>
          <w:sz w:val="20"/>
          <w:szCs w:val="20"/>
        </w:rPr>
        <w:t>La.le</w:t>
      </w:r>
      <w:proofErr w:type="spellEnd"/>
      <w:r>
        <w:rPr>
          <w:i/>
          <w:sz w:val="20"/>
          <w:szCs w:val="20"/>
        </w:rPr>
        <w:t xml:space="preserve"> </w:t>
      </w:r>
      <w:proofErr w:type="spellStart"/>
      <w:r>
        <w:rPr>
          <w:i/>
          <w:sz w:val="20"/>
          <w:szCs w:val="20"/>
        </w:rPr>
        <w:t>référent.e</w:t>
      </w:r>
      <w:proofErr w:type="spellEnd"/>
      <w:r>
        <w:rPr>
          <w:i/>
          <w:sz w:val="20"/>
          <w:szCs w:val="20"/>
        </w:rPr>
        <w:t xml:space="preserve"> de l’action est le directeur ou la directrice de l’école. </w:t>
      </w:r>
      <w:proofErr w:type="spellStart"/>
      <w:r>
        <w:rPr>
          <w:i/>
          <w:sz w:val="20"/>
          <w:szCs w:val="20"/>
        </w:rPr>
        <w:t>Un.e</w:t>
      </w:r>
      <w:proofErr w:type="spellEnd"/>
      <w:r>
        <w:rPr>
          <w:i/>
          <w:sz w:val="20"/>
          <w:szCs w:val="20"/>
        </w:rPr>
        <w:t xml:space="preserve"> </w:t>
      </w:r>
      <w:proofErr w:type="spellStart"/>
      <w:r>
        <w:rPr>
          <w:i/>
          <w:sz w:val="20"/>
          <w:szCs w:val="20"/>
        </w:rPr>
        <w:t>enseignant.e</w:t>
      </w:r>
      <w:proofErr w:type="spellEnd"/>
      <w:r>
        <w:rPr>
          <w:i/>
          <w:sz w:val="20"/>
          <w:szCs w:val="20"/>
        </w:rPr>
        <w:t xml:space="preserve"> peut être </w:t>
      </w:r>
      <w:proofErr w:type="spellStart"/>
      <w:r>
        <w:rPr>
          <w:i/>
          <w:sz w:val="20"/>
          <w:szCs w:val="20"/>
        </w:rPr>
        <w:t>référent.e</w:t>
      </w:r>
      <w:proofErr w:type="spellEnd"/>
      <w:r>
        <w:rPr>
          <w:i/>
          <w:sz w:val="20"/>
          <w:szCs w:val="20"/>
        </w:rPr>
        <w:t xml:space="preserve"> </w:t>
      </w:r>
      <w:proofErr w:type="spellStart"/>
      <w:r>
        <w:rPr>
          <w:i/>
          <w:sz w:val="20"/>
          <w:szCs w:val="20"/>
        </w:rPr>
        <w:t>opérationnel.le</w:t>
      </w:r>
      <w:proofErr w:type="spellEnd"/>
      <w:r>
        <w:rPr>
          <w:i/>
          <w:sz w:val="20"/>
          <w:szCs w:val="20"/>
        </w:rPr>
        <w:t xml:space="preserve"> de l’action de l’ADL. </w:t>
      </w:r>
    </w:p>
    <w:p w:rsidR="00816693" w:rsidRDefault="00816693">
      <w:pPr>
        <w:jc w:val="both"/>
        <w:rPr>
          <w:i/>
          <w:sz w:val="20"/>
          <w:szCs w:val="20"/>
        </w:rPr>
      </w:pPr>
    </w:p>
    <w:p w:rsidR="00816693" w:rsidRDefault="00845386">
      <w:pPr>
        <w:spacing w:before="240"/>
        <w:jc w:val="both"/>
        <w:rPr>
          <w:b/>
        </w:rPr>
      </w:pPr>
      <w:r>
        <w:rPr>
          <w:b/>
        </w:rPr>
        <w:t xml:space="preserve">Temps périscolaire : </w:t>
      </w:r>
      <w:proofErr w:type="spellStart"/>
      <w:r>
        <w:rPr>
          <w:i/>
          <w:sz w:val="20"/>
          <w:szCs w:val="20"/>
        </w:rPr>
        <w:t>La.le</w:t>
      </w:r>
      <w:proofErr w:type="spellEnd"/>
      <w:r>
        <w:rPr>
          <w:i/>
          <w:sz w:val="20"/>
          <w:szCs w:val="20"/>
        </w:rPr>
        <w:t xml:space="preserve"> </w:t>
      </w:r>
      <w:proofErr w:type="spellStart"/>
      <w:r>
        <w:rPr>
          <w:i/>
          <w:sz w:val="20"/>
          <w:szCs w:val="20"/>
        </w:rPr>
        <w:t>référent.e</w:t>
      </w:r>
      <w:proofErr w:type="spellEnd"/>
      <w:r>
        <w:rPr>
          <w:i/>
          <w:sz w:val="20"/>
          <w:szCs w:val="20"/>
        </w:rPr>
        <w:t xml:space="preserve"> de l’action est le.la </w:t>
      </w:r>
      <w:proofErr w:type="spellStart"/>
      <w:r>
        <w:rPr>
          <w:i/>
          <w:sz w:val="20"/>
          <w:szCs w:val="20"/>
        </w:rPr>
        <w:t>directeur.trice</w:t>
      </w:r>
      <w:proofErr w:type="spellEnd"/>
      <w:r>
        <w:rPr>
          <w:i/>
          <w:sz w:val="20"/>
          <w:szCs w:val="20"/>
        </w:rPr>
        <w:t xml:space="preserve"> de l’</w:t>
      </w:r>
      <w:proofErr w:type="spellStart"/>
      <w:r>
        <w:rPr>
          <w:i/>
          <w:sz w:val="20"/>
          <w:szCs w:val="20"/>
        </w:rPr>
        <w:t>Alaé</w:t>
      </w:r>
      <w:proofErr w:type="spellEnd"/>
      <w:r w:rsidR="00C247EB">
        <w:rPr>
          <w:i/>
          <w:sz w:val="20"/>
          <w:szCs w:val="20"/>
        </w:rPr>
        <w:t xml:space="preserve"> </w:t>
      </w:r>
      <w:r w:rsidR="00C247EB" w:rsidRPr="00F71C51">
        <w:rPr>
          <w:szCs w:val="24"/>
        </w:rPr>
        <w:sym w:font="Wingdings" w:char="F021"/>
      </w:r>
    </w:p>
    <w:p w:rsidR="00816693" w:rsidRDefault="00816693">
      <w:pPr>
        <w:spacing w:before="40"/>
        <w:jc w:val="both"/>
        <w:rPr>
          <w:b/>
          <w:color w:val="2E74B5"/>
        </w:rPr>
      </w:pPr>
    </w:p>
    <w:p w:rsidR="00816693" w:rsidRDefault="00816693">
      <w:pPr>
        <w:spacing w:before="40"/>
        <w:jc w:val="both"/>
        <w:rPr>
          <w:b/>
          <w:color w:val="2E74B5"/>
        </w:rPr>
      </w:pPr>
    </w:p>
    <w:p w:rsidR="00816693" w:rsidRDefault="00845386">
      <w:pPr>
        <w:spacing w:before="40"/>
        <w:jc w:val="both"/>
        <w:rPr>
          <w:b/>
          <w:color w:val="2E74B5"/>
        </w:rPr>
      </w:pPr>
      <w:r>
        <w:rPr>
          <w:b/>
          <w:color w:val="2E74B5"/>
        </w:rPr>
        <w:t>S’agit-il d’une :</w:t>
      </w:r>
    </w:p>
    <w:p w:rsidR="00816693" w:rsidRDefault="00845386">
      <w:pPr>
        <w:numPr>
          <w:ilvl w:val="0"/>
          <w:numId w:val="1"/>
        </w:numPr>
        <w:jc w:val="both"/>
        <w:rPr>
          <w:b/>
        </w:rPr>
      </w:pPr>
      <w:r>
        <w:rPr>
          <w:b/>
        </w:rPr>
        <w:t>Nouvelle demande</w:t>
      </w:r>
      <w:r>
        <w:rPr>
          <w:i/>
          <w:sz w:val="20"/>
          <w:szCs w:val="20"/>
        </w:rPr>
        <w:t xml:space="preserve"> - Dans ce cas, nous vous invitons à entrer en contact avec le.la </w:t>
      </w:r>
      <w:proofErr w:type="spellStart"/>
      <w:r>
        <w:rPr>
          <w:i/>
          <w:sz w:val="20"/>
          <w:szCs w:val="20"/>
        </w:rPr>
        <w:t>Coordonnateur.ice</w:t>
      </w:r>
      <w:proofErr w:type="spellEnd"/>
      <w:r>
        <w:rPr>
          <w:i/>
          <w:sz w:val="20"/>
          <w:szCs w:val="20"/>
        </w:rPr>
        <w:t xml:space="preserve"> Éducative de votre Territoire. </w:t>
      </w:r>
    </w:p>
    <w:p w:rsidR="00816693" w:rsidRDefault="00845386">
      <w:pPr>
        <w:numPr>
          <w:ilvl w:val="0"/>
          <w:numId w:val="1"/>
        </w:numPr>
        <w:jc w:val="both"/>
        <w:rPr>
          <w:b/>
        </w:rPr>
      </w:pPr>
      <w:r>
        <w:rPr>
          <w:rFonts w:ascii="Times New Roman" w:eastAsia="Times New Roman" w:hAnsi="Times New Roman" w:cs="Times New Roman"/>
          <w:b/>
          <w:sz w:val="14"/>
          <w:szCs w:val="14"/>
        </w:rPr>
        <w:t xml:space="preserve"> </w:t>
      </w:r>
      <w:r>
        <w:rPr>
          <w:b/>
        </w:rPr>
        <w:t>Reconduction</w:t>
      </w:r>
    </w:p>
    <w:p w:rsidR="00816693" w:rsidRDefault="00845386">
      <w:pPr>
        <w:spacing w:before="240"/>
        <w:jc w:val="both"/>
        <w:rPr>
          <w:b/>
          <w:color w:val="2E74B5"/>
        </w:rPr>
      </w:pPr>
      <w:r>
        <w:rPr>
          <w:b/>
          <w:color w:val="2E74B5"/>
        </w:rPr>
        <w:t>Quels sont les créneaux de décharge du directeur ou de la directrice de l’école ?</w:t>
      </w:r>
    </w:p>
    <w:p w:rsidR="00816693" w:rsidRDefault="00C247EB">
      <w:pPr>
        <w:spacing w:before="240"/>
        <w:jc w:val="both"/>
        <w:rPr>
          <w:b/>
          <w:color w:val="2E74B5"/>
        </w:rPr>
      </w:pPr>
      <w:r w:rsidRPr="00F71C51">
        <w:rPr>
          <w:szCs w:val="24"/>
        </w:rPr>
        <w:sym w:font="Wingdings" w:char="F021"/>
      </w:r>
    </w:p>
    <w:p w:rsidR="00816693" w:rsidRDefault="00845386">
      <w:pPr>
        <w:spacing w:before="240"/>
        <w:jc w:val="both"/>
        <w:rPr>
          <w:b/>
          <w:color w:val="2E74B5"/>
        </w:rPr>
      </w:pPr>
      <w:r>
        <w:rPr>
          <w:b/>
          <w:color w:val="2E74B5"/>
        </w:rPr>
        <w:t xml:space="preserve">Quand ont lieu vos conseils des </w:t>
      </w:r>
      <w:proofErr w:type="spellStart"/>
      <w:r>
        <w:rPr>
          <w:b/>
          <w:color w:val="2E74B5"/>
        </w:rPr>
        <w:t>maîtres.ses</w:t>
      </w:r>
      <w:proofErr w:type="spellEnd"/>
      <w:r>
        <w:rPr>
          <w:b/>
          <w:color w:val="2E74B5"/>
        </w:rPr>
        <w:t xml:space="preserve"> (quel jour et à quelle fréquence) ? :</w:t>
      </w:r>
    </w:p>
    <w:p w:rsidR="00816693" w:rsidRDefault="00C247EB">
      <w:pPr>
        <w:spacing w:before="240"/>
        <w:jc w:val="both"/>
        <w:rPr>
          <w:b/>
          <w:color w:val="2E74B5"/>
        </w:rPr>
      </w:pPr>
      <w:r w:rsidRPr="00F71C51">
        <w:rPr>
          <w:szCs w:val="24"/>
        </w:rPr>
        <w:sym w:font="Wingdings" w:char="F021"/>
      </w:r>
    </w:p>
    <w:p w:rsidR="00816693" w:rsidRDefault="00816693">
      <w:pPr>
        <w:spacing w:before="240"/>
        <w:jc w:val="both"/>
        <w:rPr>
          <w:b/>
          <w:color w:val="2E74B5"/>
        </w:rPr>
      </w:pPr>
    </w:p>
    <w:p w:rsidR="00C247EB" w:rsidRDefault="00845386">
      <w:pPr>
        <w:jc w:val="both"/>
        <w:rPr>
          <w:b/>
          <w:color w:val="2E74B5"/>
        </w:rPr>
      </w:pPr>
      <w:r>
        <w:rPr>
          <w:b/>
          <w:color w:val="2E74B5"/>
        </w:rPr>
        <w:t>Quand ont lieu vos réunions d’animation  (quel jour et à quelle fréquence) ? :</w:t>
      </w:r>
    </w:p>
    <w:p w:rsidR="00C247EB" w:rsidRDefault="00C247EB">
      <w:pPr>
        <w:jc w:val="both"/>
        <w:rPr>
          <w:b/>
          <w:color w:val="2E74B5"/>
        </w:rPr>
      </w:pPr>
    </w:p>
    <w:p w:rsidR="00816693" w:rsidRDefault="00C247EB">
      <w:pPr>
        <w:jc w:val="both"/>
        <w:rPr>
          <w:rFonts w:ascii="Calibri" w:eastAsia="Calibri" w:hAnsi="Calibri" w:cs="Calibri"/>
          <w:b/>
          <w:color w:val="1F4E79"/>
          <w:sz w:val="28"/>
          <w:szCs w:val="28"/>
        </w:rPr>
      </w:pPr>
      <w:r w:rsidRPr="00F71C51">
        <w:rPr>
          <w:szCs w:val="24"/>
        </w:rPr>
        <w:sym w:font="Wingdings" w:char="F021"/>
      </w:r>
      <w:r w:rsidR="00845386">
        <w:br w:type="page"/>
      </w:r>
    </w:p>
    <w:p w:rsidR="00816693" w:rsidRDefault="00845386">
      <w:pPr>
        <w:jc w:val="both"/>
        <w:rPr>
          <w:rFonts w:ascii="Calibri" w:eastAsia="Calibri" w:hAnsi="Calibri" w:cs="Calibri"/>
          <w:b/>
          <w:color w:val="1F4E79"/>
          <w:sz w:val="28"/>
          <w:szCs w:val="28"/>
        </w:rPr>
      </w:pPr>
      <w:r>
        <w:rPr>
          <w:rFonts w:ascii="Calibri" w:eastAsia="Calibri" w:hAnsi="Calibri" w:cs="Calibri"/>
          <w:b/>
          <w:color w:val="1F4E79"/>
          <w:sz w:val="28"/>
          <w:szCs w:val="28"/>
        </w:rPr>
        <w:lastRenderedPageBreak/>
        <w:t>II.</w:t>
      </w:r>
      <w:r>
        <w:rPr>
          <w:rFonts w:ascii="Calibri" w:eastAsia="Calibri" w:hAnsi="Calibri" w:cs="Calibri"/>
          <w:color w:val="1F4E79"/>
          <w:sz w:val="28"/>
          <w:szCs w:val="28"/>
        </w:rPr>
        <w:t xml:space="preserve">        </w:t>
      </w:r>
      <w:r>
        <w:rPr>
          <w:rFonts w:ascii="Calibri" w:eastAsia="Calibri" w:hAnsi="Calibri" w:cs="Calibri"/>
          <w:b/>
          <w:color w:val="1F4E79"/>
          <w:sz w:val="28"/>
          <w:szCs w:val="28"/>
        </w:rPr>
        <w:t>Éléments permettant d’étayer votre candidature</w:t>
      </w:r>
    </w:p>
    <w:p w:rsidR="00816693" w:rsidRDefault="00845386">
      <w:pPr>
        <w:jc w:val="both"/>
        <w:rPr>
          <w:b/>
          <w:color w:val="2E74B5"/>
        </w:rPr>
      </w:pPr>
      <w:r>
        <w:rPr>
          <w:b/>
          <w:color w:val="2E74B5"/>
        </w:rPr>
        <w:t xml:space="preserve">En quoi le projet ADL fait-il partie du projet pédagogique de votre école ? </w:t>
      </w:r>
    </w:p>
    <w:p w:rsidR="00816693" w:rsidRDefault="00845386">
      <w:pPr>
        <w:jc w:val="both"/>
        <w:rPr>
          <w:i/>
          <w:sz w:val="20"/>
          <w:szCs w:val="20"/>
        </w:rPr>
      </w:pPr>
      <w:r>
        <w:rPr>
          <w:i/>
          <w:sz w:val="20"/>
          <w:szCs w:val="20"/>
        </w:rPr>
        <w:t>Précisez vos attentes pédagogiques, l’articulation avec le projet de la BCD, votre projet d’école, la plus-value attendue de l’intervention d’un volontaire en Service Civique….</w:t>
      </w:r>
    </w:p>
    <w:p w:rsidR="00816693" w:rsidRDefault="00816693">
      <w:pPr>
        <w:jc w:val="both"/>
        <w:rPr>
          <w:b/>
          <w:color w:val="2E74B5"/>
        </w:rPr>
      </w:pPr>
    </w:p>
    <w:p w:rsidR="00C247EB" w:rsidRDefault="00C247EB">
      <w:pPr>
        <w:jc w:val="both"/>
        <w:rPr>
          <w:b/>
          <w:color w:val="2E74B5"/>
        </w:rPr>
      </w:pPr>
      <w:r w:rsidRPr="00F71C51">
        <w:rPr>
          <w:szCs w:val="24"/>
        </w:rPr>
        <w:sym w:font="Wingdings" w:char="F021"/>
      </w:r>
    </w:p>
    <w:p w:rsidR="00816693" w:rsidRDefault="00816693">
      <w:pPr>
        <w:spacing w:before="40"/>
        <w:jc w:val="both"/>
        <w:rPr>
          <w:b/>
          <w:color w:val="2E74B5"/>
        </w:rPr>
      </w:pPr>
    </w:p>
    <w:p w:rsidR="00816693" w:rsidRDefault="00816693">
      <w:pPr>
        <w:spacing w:before="40"/>
        <w:jc w:val="both"/>
        <w:rPr>
          <w:b/>
          <w:color w:val="2E74B5"/>
        </w:rPr>
      </w:pPr>
    </w:p>
    <w:p w:rsidR="00816693" w:rsidRDefault="00816693">
      <w:pPr>
        <w:spacing w:before="40"/>
        <w:jc w:val="both"/>
        <w:rPr>
          <w:b/>
          <w:color w:val="2E74B5"/>
        </w:rPr>
      </w:pPr>
    </w:p>
    <w:p w:rsidR="00816693" w:rsidRDefault="00816693">
      <w:pPr>
        <w:spacing w:before="40"/>
        <w:jc w:val="both"/>
        <w:rPr>
          <w:b/>
          <w:color w:val="2E74B5"/>
        </w:rPr>
      </w:pPr>
    </w:p>
    <w:p w:rsidR="00816693" w:rsidRDefault="00845386">
      <w:pPr>
        <w:jc w:val="both"/>
        <w:rPr>
          <w:i/>
          <w:sz w:val="20"/>
          <w:szCs w:val="20"/>
        </w:rPr>
      </w:pPr>
      <w:r>
        <w:rPr>
          <w:b/>
          <w:color w:val="2E74B5"/>
        </w:rPr>
        <w:t xml:space="preserve">État de(s) la BCD : </w:t>
      </w:r>
      <w:r>
        <w:rPr>
          <w:i/>
          <w:sz w:val="20"/>
          <w:szCs w:val="20"/>
        </w:rPr>
        <w:t xml:space="preserve">Décrivez </w:t>
      </w:r>
      <w:proofErr w:type="spellStart"/>
      <w:r>
        <w:rPr>
          <w:i/>
          <w:sz w:val="20"/>
          <w:szCs w:val="20"/>
        </w:rPr>
        <w:t>le.s</w:t>
      </w:r>
      <w:proofErr w:type="spellEnd"/>
      <w:r>
        <w:rPr>
          <w:i/>
          <w:sz w:val="20"/>
          <w:szCs w:val="20"/>
        </w:rPr>
        <w:t xml:space="preserve"> </w:t>
      </w:r>
      <w:proofErr w:type="spellStart"/>
      <w:r>
        <w:rPr>
          <w:i/>
          <w:sz w:val="20"/>
          <w:szCs w:val="20"/>
        </w:rPr>
        <w:t>espace.s</w:t>
      </w:r>
      <w:proofErr w:type="spellEnd"/>
      <w:r>
        <w:rPr>
          <w:i/>
          <w:sz w:val="20"/>
          <w:szCs w:val="20"/>
        </w:rPr>
        <w:t xml:space="preserve"> BCD, leur état, le mobilier (dont ordinateur) ; précisez si le fonds est actualisé, en quantité suffisante, articulé avec les fonds de classes ; Précisez si le prêt de livre aux élèves est organisé, s’il est numérisé, si la BCD est ouverte en dehors du temps d’utilisation par le volontaire, si les parents sont présents, s’il y a une articulation avec le périscolaire...</w:t>
      </w:r>
    </w:p>
    <w:p w:rsidR="00816693" w:rsidRDefault="00816693">
      <w:pPr>
        <w:jc w:val="both"/>
        <w:rPr>
          <w:b/>
          <w:i/>
          <w:sz w:val="20"/>
          <w:szCs w:val="20"/>
        </w:rPr>
      </w:pPr>
    </w:p>
    <w:p w:rsidR="00C247EB" w:rsidRDefault="00C247EB">
      <w:pPr>
        <w:jc w:val="both"/>
        <w:rPr>
          <w:b/>
          <w:i/>
          <w:sz w:val="20"/>
          <w:szCs w:val="20"/>
        </w:rPr>
      </w:pPr>
      <w:r w:rsidRPr="00F71C51">
        <w:rPr>
          <w:szCs w:val="24"/>
        </w:rPr>
        <w:sym w:font="Wingdings" w:char="F021"/>
      </w:r>
    </w:p>
    <w:p w:rsidR="00816693" w:rsidRDefault="00816693">
      <w:pPr>
        <w:jc w:val="both"/>
        <w:rPr>
          <w:b/>
          <w:i/>
          <w:sz w:val="20"/>
          <w:szCs w:val="20"/>
        </w:rPr>
      </w:pPr>
    </w:p>
    <w:p w:rsidR="00816693" w:rsidRDefault="00816693">
      <w:pPr>
        <w:rPr>
          <w:b/>
          <w:i/>
          <w:sz w:val="20"/>
          <w:szCs w:val="20"/>
        </w:rPr>
      </w:pPr>
    </w:p>
    <w:p w:rsidR="00816693" w:rsidRDefault="00816693">
      <w:pPr>
        <w:rPr>
          <w:b/>
          <w:i/>
          <w:sz w:val="18"/>
          <w:szCs w:val="18"/>
        </w:rPr>
      </w:pPr>
    </w:p>
    <w:p w:rsidR="00816693" w:rsidRDefault="00845386">
      <w:pPr>
        <w:spacing w:before="240" w:after="40"/>
        <w:rPr>
          <w:b/>
          <w:i/>
          <w:sz w:val="20"/>
          <w:szCs w:val="20"/>
        </w:rPr>
      </w:pPr>
      <w:proofErr w:type="spellStart"/>
      <w:r>
        <w:rPr>
          <w:b/>
          <w:color w:val="2E74B5"/>
        </w:rPr>
        <w:t>Quel.les</w:t>
      </w:r>
      <w:proofErr w:type="spellEnd"/>
      <w:r>
        <w:rPr>
          <w:b/>
          <w:color w:val="2E74B5"/>
        </w:rPr>
        <w:t xml:space="preserve"> élèves souhaitez-vous prioriser ?</w:t>
      </w:r>
    </w:p>
    <w:tbl>
      <w:tblPr>
        <w:tblStyle w:val="a"/>
        <w:tblW w:w="100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6"/>
        <w:gridCol w:w="1923"/>
        <w:gridCol w:w="2050"/>
        <w:gridCol w:w="2293"/>
        <w:gridCol w:w="2293"/>
      </w:tblGrid>
      <w:tr w:rsidR="00816693">
        <w:trPr>
          <w:trHeight w:val="359"/>
        </w:trPr>
        <w:tc>
          <w:tcPr>
            <w:tcW w:w="10065"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6693" w:rsidRDefault="00845386">
            <w:pPr>
              <w:spacing w:line="240" w:lineRule="auto"/>
              <w:jc w:val="center"/>
              <w:rPr>
                <w:b/>
              </w:rPr>
            </w:pPr>
            <w:r>
              <w:rPr>
                <w:b/>
              </w:rPr>
              <w:t>SCOLAIRE</w:t>
            </w:r>
          </w:p>
        </w:tc>
      </w:tr>
      <w:tr w:rsidR="00816693">
        <w:trPr>
          <w:trHeight w:val="1784"/>
        </w:trPr>
        <w:tc>
          <w:tcPr>
            <w:tcW w:w="1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6693" w:rsidRDefault="00845386">
            <w:pPr>
              <w:spacing w:line="240" w:lineRule="auto"/>
              <w:jc w:val="center"/>
              <w:rPr>
                <w:b/>
              </w:rPr>
            </w:pPr>
            <w:r>
              <w:rPr>
                <w:b/>
              </w:rPr>
              <w:t>Tranches d’âge</w:t>
            </w:r>
          </w:p>
        </w:tc>
        <w:tc>
          <w:tcPr>
            <w:tcW w:w="19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16693" w:rsidRDefault="00845386">
            <w:pPr>
              <w:spacing w:line="240" w:lineRule="auto"/>
              <w:jc w:val="center"/>
              <w:rPr>
                <w:b/>
              </w:rPr>
            </w:pPr>
            <w:r>
              <w:rPr>
                <w:b/>
              </w:rPr>
              <w:t xml:space="preserve">Nombre de classes (scolaire) </w:t>
            </w:r>
          </w:p>
        </w:tc>
        <w:tc>
          <w:tcPr>
            <w:tcW w:w="205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816693" w:rsidRDefault="00845386">
            <w:pPr>
              <w:spacing w:line="240" w:lineRule="auto"/>
              <w:jc w:val="center"/>
              <w:rPr>
                <w:b/>
              </w:rPr>
            </w:pPr>
            <w:r>
              <w:rPr>
                <w:b/>
              </w:rPr>
              <w:t>Temps d’intervention souhaité ?</w:t>
            </w:r>
          </w:p>
        </w:tc>
        <w:tc>
          <w:tcPr>
            <w:tcW w:w="229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816693" w:rsidRDefault="00845386">
            <w:pPr>
              <w:spacing w:line="240" w:lineRule="auto"/>
              <w:jc w:val="center"/>
              <w:rPr>
                <w:rFonts w:ascii="Calibri" w:eastAsia="Calibri" w:hAnsi="Calibri" w:cs="Calibri"/>
                <w:sz w:val="18"/>
                <w:szCs w:val="18"/>
              </w:rPr>
            </w:pPr>
            <w:r>
              <w:rPr>
                <w:b/>
              </w:rPr>
              <w:t>Autour de quel projet, quelles thématiques ?</w:t>
            </w:r>
            <w:r>
              <w:rPr>
                <w:rFonts w:ascii="Calibri" w:eastAsia="Calibri" w:hAnsi="Calibri" w:cs="Calibri"/>
                <w:sz w:val="18"/>
                <w:szCs w:val="18"/>
              </w:rPr>
              <w:t xml:space="preserve"> </w:t>
            </w:r>
          </w:p>
          <w:p w:rsidR="00816693" w:rsidRDefault="00845386">
            <w:pPr>
              <w:spacing w:line="240" w:lineRule="auto"/>
              <w:jc w:val="center"/>
              <w:rPr>
                <w:b/>
                <w:sz w:val="18"/>
                <w:szCs w:val="18"/>
              </w:rPr>
            </w:pPr>
            <w:r>
              <w:rPr>
                <w:rFonts w:ascii="Calibri" w:eastAsia="Calibri" w:hAnsi="Calibri" w:cs="Calibri"/>
                <w:sz w:val="18"/>
                <w:szCs w:val="18"/>
              </w:rPr>
              <w:t>Les thématiques seront à proposer et à valider à l’arrivée de l’ADL</w:t>
            </w:r>
            <w:r>
              <w:rPr>
                <w:b/>
                <w:i/>
                <w:sz w:val="18"/>
                <w:szCs w:val="18"/>
              </w:rPr>
              <w:t xml:space="preserve"> </w:t>
            </w:r>
            <w:r>
              <w:rPr>
                <w:b/>
                <w:sz w:val="18"/>
                <w:szCs w:val="18"/>
              </w:rPr>
              <w:t xml:space="preserve"> </w:t>
            </w:r>
          </w:p>
        </w:tc>
        <w:tc>
          <w:tcPr>
            <w:tcW w:w="229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816693" w:rsidRDefault="00845386">
            <w:pPr>
              <w:spacing w:line="240" w:lineRule="auto"/>
              <w:jc w:val="center"/>
              <w:rPr>
                <w:b/>
              </w:rPr>
            </w:pPr>
            <w:r>
              <w:rPr>
                <w:b/>
              </w:rPr>
              <w:t>Sur quelle période ?</w:t>
            </w:r>
          </w:p>
        </w:tc>
      </w:tr>
      <w:tr w:rsidR="00816693">
        <w:trPr>
          <w:trHeight w:val="1364"/>
        </w:trPr>
        <w:tc>
          <w:tcPr>
            <w:tcW w:w="15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16693" w:rsidRDefault="00845386">
            <w:pPr>
              <w:spacing w:before="240" w:after="240"/>
              <w:jc w:val="center"/>
              <w:rPr>
                <w:b/>
              </w:rPr>
            </w:pPr>
            <w:r>
              <w:rPr>
                <w:b/>
              </w:rPr>
              <w:t xml:space="preserve">2/6 ans </w:t>
            </w:r>
          </w:p>
          <w:p w:rsidR="00816693" w:rsidRDefault="00845386">
            <w:pPr>
              <w:spacing w:before="240" w:after="240"/>
              <w:jc w:val="center"/>
              <w:rPr>
                <w:b/>
              </w:rPr>
            </w:pPr>
            <w:r>
              <w:rPr>
                <w:b/>
              </w:rPr>
              <w:t>(cycle 1)</w:t>
            </w:r>
          </w:p>
        </w:tc>
        <w:tc>
          <w:tcPr>
            <w:tcW w:w="1923" w:type="dxa"/>
            <w:tcBorders>
              <w:top w:val="nil"/>
              <w:left w:val="nil"/>
              <w:bottom w:val="single" w:sz="8" w:space="0" w:color="000000"/>
              <w:right w:val="single" w:sz="8" w:space="0" w:color="000000"/>
            </w:tcBorders>
            <w:tcMar>
              <w:top w:w="100" w:type="dxa"/>
              <w:left w:w="100" w:type="dxa"/>
              <w:bottom w:w="100" w:type="dxa"/>
              <w:right w:w="100" w:type="dxa"/>
            </w:tcMar>
          </w:tcPr>
          <w:p w:rsidR="00816693" w:rsidRDefault="00816693">
            <w:pPr>
              <w:spacing w:before="240" w:after="240"/>
              <w:rPr>
                <w:b/>
              </w:rPr>
            </w:pPr>
          </w:p>
        </w:tc>
        <w:tc>
          <w:tcPr>
            <w:tcW w:w="2050" w:type="dxa"/>
            <w:tcBorders>
              <w:top w:val="nil"/>
              <w:left w:val="nil"/>
              <w:bottom w:val="single" w:sz="8" w:space="0" w:color="000000"/>
              <w:right w:val="single" w:sz="8" w:space="0" w:color="000000"/>
            </w:tcBorders>
            <w:tcMar>
              <w:top w:w="20" w:type="dxa"/>
              <w:left w:w="20" w:type="dxa"/>
              <w:bottom w:w="20" w:type="dxa"/>
              <w:right w:w="20" w:type="dxa"/>
            </w:tcMar>
          </w:tcPr>
          <w:p w:rsidR="00816693" w:rsidRDefault="00845386">
            <w:pPr>
              <w:spacing w:before="240" w:after="240"/>
              <w:rPr>
                <w:b/>
              </w:rPr>
            </w:pPr>
            <w:r>
              <w:rPr>
                <w:b/>
              </w:rPr>
              <w:t xml:space="preserve"> </w:t>
            </w:r>
          </w:p>
        </w:tc>
        <w:tc>
          <w:tcPr>
            <w:tcW w:w="2293" w:type="dxa"/>
            <w:tcBorders>
              <w:top w:val="nil"/>
              <w:left w:val="nil"/>
              <w:bottom w:val="single" w:sz="8" w:space="0" w:color="000000"/>
              <w:right w:val="single" w:sz="8" w:space="0" w:color="000000"/>
            </w:tcBorders>
            <w:tcMar>
              <w:top w:w="20" w:type="dxa"/>
              <w:left w:w="20" w:type="dxa"/>
              <w:bottom w:w="20" w:type="dxa"/>
              <w:right w:w="20" w:type="dxa"/>
            </w:tcMar>
          </w:tcPr>
          <w:p w:rsidR="00816693" w:rsidRDefault="00816693">
            <w:pPr>
              <w:spacing w:before="240" w:after="240"/>
              <w:rPr>
                <w:b/>
              </w:rPr>
            </w:pPr>
          </w:p>
        </w:tc>
        <w:tc>
          <w:tcPr>
            <w:tcW w:w="2293" w:type="dxa"/>
            <w:tcBorders>
              <w:top w:val="nil"/>
              <w:left w:val="nil"/>
              <w:bottom w:val="single" w:sz="8" w:space="0" w:color="000000"/>
              <w:right w:val="single" w:sz="8" w:space="0" w:color="000000"/>
            </w:tcBorders>
            <w:tcMar>
              <w:top w:w="20" w:type="dxa"/>
              <w:left w:w="20" w:type="dxa"/>
              <w:bottom w:w="20" w:type="dxa"/>
              <w:right w:w="20" w:type="dxa"/>
            </w:tcMar>
          </w:tcPr>
          <w:p w:rsidR="00816693" w:rsidRDefault="00816693">
            <w:pPr>
              <w:spacing w:before="240" w:after="240"/>
              <w:rPr>
                <w:b/>
              </w:rPr>
            </w:pPr>
          </w:p>
        </w:tc>
      </w:tr>
      <w:tr w:rsidR="00816693">
        <w:trPr>
          <w:trHeight w:val="1259"/>
        </w:trPr>
        <w:tc>
          <w:tcPr>
            <w:tcW w:w="15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16693" w:rsidRDefault="00845386">
            <w:pPr>
              <w:spacing w:before="240" w:after="240"/>
              <w:jc w:val="center"/>
              <w:rPr>
                <w:b/>
              </w:rPr>
            </w:pPr>
            <w:r>
              <w:rPr>
                <w:b/>
              </w:rPr>
              <w:t>6/9 ans</w:t>
            </w:r>
          </w:p>
          <w:p w:rsidR="00816693" w:rsidRDefault="00845386">
            <w:pPr>
              <w:spacing w:before="240" w:after="240"/>
              <w:jc w:val="center"/>
              <w:rPr>
                <w:b/>
              </w:rPr>
            </w:pPr>
            <w:r>
              <w:rPr>
                <w:b/>
              </w:rPr>
              <w:t>(cycle 2)</w:t>
            </w:r>
          </w:p>
        </w:tc>
        <w:tc>
          <w:tcPr>
            <w:tcW w:w="1923" w:type="dxa"/>
            <w:tcBorders>
              <w:top w:val="nil"/>
              <w:left w:val="nil"/>
              <w:bottom w:val="single" w:sz="8" w:space="0" w:color="000000"/>
              <w:right w:val="single" w:sz="8" w:space="0" w:color="000000"/>
            </w:tcBorders>
            <w:tcMar>
              <w:top w:w="100" w:type="dxa"/>
              <w:left w:w="100" w:type="dxa"/>
              <w:bottom w:w="100" w:type="dxa"/>
              <w:right w:w="100" w:type="dxa"/>
            </w:tcMar>
          </w:tcPr>
          <w:p w:rsidR="00816693" w:rsidRDefault="00816693">
            <w:pPr>
              <w:spacing w:before="240" w:after="240"/>
              <w:rPr>
                <w:b/>
              </w:rPr>
            </w:pPr>
          </w:p>
        </w:tc>
        <w:tc>
          <w:tcPr>
            <w:tcW w:w="2050" w:type="dxa"/>
            <w:tcBorders>
              <w:top w:val="nil"/>
              <w:left w:val="nil"/>
              <w:bottom w:val="single" w:sz="8" w:space="0" w:color="000000"/>
              <w:right w:val="single" w:sz="8" w:space="0" w:color="000000"/>
            </w:tcBorders>
            <w:tcMar>
              <w:top w:w="20" w:type="dxa"/>
              <w:left w:w="20" w:type="dxa"/>
              <w:bottom w:w="20" w:type="dxa"/>
              <w:right w:w="20" w:type="dxa"/>
            </w:tcMar>
          </w:tcPr>
          <w:p w:rsidR="00816693" w:rsidRDefault="00845386">
            <w:pPr>
              <w:spacing w:before="240" w:after="240"/>
              <w:jc w:val="center"/>
              <w:rPr>
                <w:b/>
              </w:rPr>
            </w:pPr>
            <w:r>
              <w:rPr>
                <w:b/>
              </w:rPr>
              <w:t xml:space="preserve"> </w:t>
            </w:r>
          </w:p>
        </w:tc>
        <w:tc>
          <w:tcPr>
            <w:tcW w:w="2293" w:type="dxa"/>
            <w:tcBorders>
              <w:top w:val="nil"/>
              <w:left w:val="nil"/>
              <w:bottom w:val="single" w:sz="8" w:space="0" w:color="000000"/>
              <w:right w:val="single" w:sz="8" w:space="0" w:color="000000"/>
            </w:tcBorders>
            <w:tcMar>
              <w:top w:w="20" w:type="dxa"/>
              <w:left w:w="20" w:type="dxa"/>
              <w:bottom w:w="20" w:type="dxa"/>
              <w:right w:w="20" w:type="dxa"/>
            </w:tcMar>
          </w:tcPr>
          <w:p w:rsidR="00816693" w:rsidRDefault="00816693">
            <w:pPr>
              <w:spacing w:before="240" w:after="240"/>
              <w:jc w:val="center"/>
              <w:rPr>
                <w:b/>
              </w:rPr>
            </w:pPr>
          </w:p>
        </w:tc>
        <w:tc>
          <w:tcPr>
            <w:tcW w:w="2293" w:type="dxa"/>
            <w:tcBorders>
              <w:top w:val="nil"/>
              <w:left w:val="nil"/>
              <w:bottom w:val="single" w:sz="8" w:space="0" w:color="000000"/>
              <w:right w:val="single" w:sz="8" w:space="0" w:color="000000"/>
            </w:tcBorders>
            <w:tcMar>
              <w:top w:w="20" w:type="dxa"/>
              <w:left w:w="20" w:type="dxa"/>
              <w:bottom w:w="20" w:type="dxa"/>
              <w:right w:w="20" w:type="dxa"/>
            </w:tcMar>
          </w:tcPr>
          <w:p w:rsidR="00816693" w:rsidRDefault="00816693">
            <w:pPr>
              <w:spacing w:before="240" w:after="240"/>
              <w:jc w:val="center"/>
              <w:rPr>
                <w:b/>
              </w:rPr>
            </w:pPr>
          </w:p>
        </w:tc>
      </w:tr>
      <w:tr w:rsidR="00816693">
        <w:trPr>
          <w:trHeight w:val="1440"/>
        </w:trPr>
        <w:tc>
          <w:tcPr>
            <w:tcW w:w="15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16693" w:rsidRDefault="00845386">
            <w:pPr>
              <w:spacing w:before="240" w:after="240"/>
              <w:jc w:val="center"/>
              <w:rPr>
                <w:b/>
              </w:rPr>
            </w:pPr>
            <w:r>
              <w:rPr>
                <w:b/>
              </w:rPr>
              <w:t xml:space="preserve">9/12 ans </w:t>
            </w:r>
          </w:p>
          <w:p w:rsidR="00816693" w:rsidRDefault="00845386">
            <w:pPr>
              <w:spacing w:before="240" w:after="240"/>
              <w:jc w:val="center"/>
              <w:rPr>
                <w:b/>
              </w:rPr>
            </w:pPr>
            <w:r>
              <w:rPr>
                <w:b/>
              </w:rPr>
              <w:t>(cycle 3)</w:t>
            </w:r>
          </w:p>
        </w:tc>
        <w:tc>
          <w:tcPr>
            <w:tcW w:w="1923" w:type="dxa"/>
            <w:tcBorders>
              <w:top w:val="nil"/>
              <w:left w:val="nil"/>
              <w:bottom w:val="single" w:sz="8" w:space="0" w:color="000000"/>
              <w:right w:val="single" w:sz="8" w:space="0" w:color="000000"/>
            </w:tcBorders>
            <w:tcMar>
              <w:top w:w="100" w:type="dxa"/>
              <w:left w:w="100" w:type="dxa"/>
              <w:bottom w:w="100" w:type="dxa"/>
              <w:right w:w="100" w:type="dxa"/>
            </w:tcMar>
          </w:tcPr>
          <w:p w:rsidR="00816693" w:rsidRDefault="00816693">
            <w:pPr>
              <w:spacing w:before="240" w:after="240"/>
              <w:rPr>
                <w:b/>
              </w:rPr>
            </w:pPr>
          </w:p>
        </w:tc>
        <w:tc>
          <w:tcPr>
            <w:tcW w:w="2050" w:type="dxa"/>
            <w:tcBorders>
              <w:top w:val="nil"/>
              <w:left w:val="nil"/>
              <w:bottom w:val="single" w:sz="8" w:space="0" w:color="000000"/>
              <w:right w:val="single" w:sz="8" w:space="0" w:color="000000"/>
            </w:tcBorders>
            <w:tcMar>
              <w:top w:w="20" w:type="dxa"/>
              <w:left w:w="20" w:type="dxa"/>
              <w:bottom w:w="20" w:type="dxa"/>
              <w:right w:w="20" w:type="dxa"/>
            </w:tcMar>
          </w:tcPr>
          <w:p w:rsidR="00816693" w:rsidRDefault="00845386">
            <w:pPr>
              <w:spacing w:before="240" w:after="240"/>
              <w:jc w:val="center"/>
              <w:rPr>
                <w:b/>
              </w:rPr>
            </w:pPr>
            <w:r>
              <w:rPr>
                <w:b/>
              </w:rPr>
              <w:t xml:space="preserve"> </w:t>
            </w:r>
          </w:p>
        </w:tc>
        <w:tc>
          <w:tcPr>
            <w:tcW w:w="2293" w:type="dxa"/>
            <w:tcBorders>
              <w:top w:val="nil"/>
              <w:left w:val="nil"/>
              <w:bottom w:val="single" w:sz="8" w:space="0" w:color="000000"/>
              <w:right w:val="single" w:sz="8" w:space="0" w:color="000000"/>
            </w:tcBorders>
            <w:tcMar>
              <w:top w:w="20" w:type="dxa"/>
              <w:left w:w="20" w:type="dxa"/>
              <w:bottom w:w="20" w:type="dxa"/>
              <w:right w:w="20" w:type="dxa"/>
            </w:tcMar>
          </w:tcPr>
          <w:p w:rsidR="00816693" w:rsidRDefault="00816693">
            <w:pPr>
              <w:spacing w:before="240" w:after="240"/>
              <w:jc w:val="center"/>
              <w:rPr>
                <w:b/>
              </w:rPr>
            </w:pPr>
          </w:p>
        </w:tc>
        <w:tc>
          <w:tcPr>
            <w:tcW w:w="2293" w:type="dxa"/>
            <w:tcBorders>
              <w:top w:val="nil"/>
              <w:left w:val="nil"/>
              <w:bottom w:val="single" w:sz="8" w:space="0" w:color="000000"/>
              <w:right w:val="single" w:sz="8" w:space="0" w:color="000000"/>
            </w:tcBorders>
            <w:tcMar>
              <w:top w:w="20" w:type="dxa"/>
              <w:left w:w="20" w:type="dxa"/>
              <w:bottom w:w="20" w:type="dxa"/>
              <w:right w:w="20" w:type="dxa"/>
            </w:tcMar>
          </w:tcPr>
          <w:p w:rsidR="00816693" w:rsidRDefault="00816693">
            <w:pPr>
              <w:spacing w:before="240" w:after="240"/>
              <w:jc w:val="center"/>
              <w:rPr>
                <w:b/>
              </w:rPr>
            </w:pPr>
          </w:p>
        </w:tc>
      </w:tr>
    </w:tbl>
    <w:p w:rsidR="00816693" w:rsidRDefault="00845386">
      <w:pPr>
        <w:jc w:val="both"/>
        <w:rPr>
          <w:b/>
          <w:color w:val="2E74B5"/>
        </w:rPr>
      </w:pPr>
      <w:r>
        <w:br w:type="page"/>
      </w:r>
    </w:p>
    <w:p w:rsidR="00816693" w:rsidRDefault="00845386">
      <w:pPr>
        <w:jc w:val="both"/>
        <w:rPr>
          <w:b/>
          <w:color w:val="2E74B5"/>
        </w:rPr>
      </w:pPr>
      <w:r>
        <w:rPr>
          <w:b/>
          <w:color w:val="2E74B5"/>
        </w:rPr>
        <w:lastRenderedPageBreak/>
        <w:t xml:space="preserve">En quoi le projet ADL fait-il partie du projet pédagogique de votre </w:t>
      </w:r>
      <w:proofErr w:type="spellStart"/>
      <w:proofErr w:type="gramStart"/>
      <w:r>
        <w:rPr>
          <w:b/>
          <w:color w:val="2E74B5"/>
        </w:rPr>
        <w:t>Alae</w:t>
      </w:r>
      <w:proofErr w:type="spellEnd"/>
      <w:r>
        <w:rPr>
          <w:b/>
          <w:color w:val="2E74B5"/>
        </w:rPr>
        <w:t xml:space="preserve">  ?</w:t>
      </w:r>
      <w:proofErr w:type="gramEnd"/>
      <w:r>
        <w:rPr>
          <w:b/>
          <w:color w:val="2E74B5"/>
        </w:rPr>
        <w:t xml:space="preserve"> </w:t>
      </w:r>
    </w:p>
    <w:p w:rsidR="00816693" w:rsidRDefault="00845386">
      <w:pPr>
        <w:jc w:val="both"/>
        <w:rPr>
          <w:i/>
          <w:sz w:val="20"/>
          <w:szCs w:val="20"/>
        </w:rPr>
      </w:pPr>
      <w:r>
        <w:rPr>
          <w:i/>
          <w:sz w:val="20"/>
          <w:szCs w:val="20"/>
        </w:rPr>
        <w:t>Précisez vos attentes pédagogiques et l’articulation avec votre projet d’</w:t>
      </w:r>
      <w:proofErr w:type="spellStart"/>
      <w:r>
        <w:rPr>
          <w:i/>
          <w:sz w:val="20"/>
          <w:szCs w:val="20"/>
        </w:rPr>
        <w:t>Alae</w:t>
      </w:r>
      <w:proofErr w:type="spellEnd"/>
      <w:r>
        <w:rPr>
          <w:i/>
          <w:sz w:val="20"/>
          <w:szCs w:val="20"/>
        </w:rPr>
        <w:t xml:space="preserve"> (lectures offertes / autonomes pour proposer un temps calme et libre ou plutôt des activités plus structurées, car ce temps libre est déjà proposé…) ainsi que la plus-value attendue de l’intervention d’un volontaire en Service Civique...</w:t>
      </w:r>
    </w:p>
    <w:p w:rsidR="00816693" w:rsidRDefault="00816693">
      <w:pPr>
        <w:widowControl w:val="0"/>
        <w:pBdr>
          <w:top w:val="nil"/>
          <w:left w:val="nil"/>
          <w:bottom w:val="nil"/>
          <w:right w:val="nil"/>
          <w:between w:val="nil"/>
        </w:pBdr>
        <w:rPr>
          <w:b/>
        </w:rPr>
      </w:pPr>
    </w:p>
    <w:p w:rsidR="00816693" w:rsidRDefault="00C247EB">
      <w:pPr>
        <w:widowControl w:val="0"/>
        <w:pBdr>
          <w:top w:val="nil"/>
          <w:left w:val="nil"/>
          <w:bottom w:val="nil"/>
          <w:right w:val="nil"/>
          <w:between w:val="nil"/>
        </w:pBdr>
        <w:rPr>
          <w:b/>
        </w:rPr>
      </w:pPr>
      <w:r w:rsidRPr="00F71C51">
        <w:rPr>
          <w:szCs w:val="24"/>
        </w:rPr>
        <w:sym w:font="Wingdings" w:char="F021"/>
      </w:r>
    </w:p>
    <w:p w:rsidR="00816693" w:rsidRDefault="00816693">
      <w:pPr>
        <w:widowControl w:val="0"/>
        <w:pBdr>
          <w:top w:val="nil"/>
          <w:left w:val="nil"/>
          <w:bottom w:val="nil"/>
          <w:right w:val="nil"/>
          <w:between w:val="nil"/>
        </w:pBdr>
        <w:rPr>
          <w:b/>
        </w:rPr>
      </w:pPr>
    </w:p>
    <w:p w:rsidR="00816693" w:rsidRDefault="00816693">
      <w:pPr>
        <w:widowControl w:val="0"/>
        <w:pBdr>
          <w:top w:val="nil"/>
          <w:left w:val="nil"/>
          <w:bottom w:val="nil"/>
          <w:right w:val="nil"/>
          <w:between w:val="nil"/>
        </w:pBdr>
        <w:rPr>
          <w:b/>
        </w:rPr>
      </w:pPr>
    </w:p>
    <w:p w:rsidR="00816693" w:rsidRDefault="00816693">
      <w:pPr>
        <w:widowControl w:val="0"/>
        <w:pBdr>
          <w:top w:val="nil"/>
          <w:left w:val="nil"/>
          <w:bottom w:val="nil"/>
          <w:right w:val="nil"/>
          <w:between w:val="nil"/>
        </w:pBdr>
        <w:rPr>
          <w:b/>
        </w:rPr>
      </w:pPr>
    </w:p>
    <w:p w:rsidR="00816693" w:rsidRDefault="00816693">
      <w:pPr>
        <w:widowControl w:val="0"/>
        <w:pBdr>
          <w:top w:val="nil"/>
          <w:left w:val="nil"/>
          <w:bottom w:val="nil"/>
          <w:right w:val="nil"/>
          <w:between w:val="nil"/>
        </w:pBdr>
        <w:rPr>
          <w:b/>
        </w:rPr>
      </w:pPr>
    </w:p>
    <w:p w:rsidR="00816693" w:rsidRDefault="00816693">
      <w:pPr>
        <w:widowControl w:val="0"/>
        <w:pBdr>
          <w:top w:val="nil"/>
          <w:left w:val="nil"/>
          <w:bottom w:val="nil"/>
          <w:right w:val="nil"/>
          <w:between w:val="nil"/>
        </w:pBdr>
        <w:rPr>
          <w:b/>
        </w:rPr>
      </w:pPr>
    </w:p>
    <w:p w:rsidR="00816693" w:rsidRDefault="00816693">
      <w:pPr>
        <w:widowControl w:val="0"/>
        <w:pBdr>
          <w:top w:val="nil"/>
          <w:left w:val="nil"/>
          <w:bottom w:val="nil"/>
          <w:right w:val="nil"/>
          <w:between w:val="nil"/>
        </w:pBdr>
        <w:rPr>
          <w:b/>
        </w:rPr>
      </w:pPr>
    </w:p>
    <w:p w:rsidR="00816693" w:rsidRDefault="00816693">
      <w:pPr>
        <w:widowControl w:val="0"/>
        <w:pBdr>
          <w:top w:val="nil"/>
          <w:left w:val="nil"/>
          <w:bottom w:val="nil"/>
          <w:right w:val="nil"/>
          <w:between w:val="nil"/>
        </w:pBdr>
        <w:rPr>
          <w:b/>
        </w:rPr>
      </w:pPr>
    </w:p>
    <w:tbl>
      <w:tblPr>
        <w:tblStyle w:val="a0"/>
        <w:tblW w:w="1007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74"/>
        <w:gridCol w:w="1770"/>
        <w:gridCol w:w="1755"/>
        <w:gridCol w:w="1605"/>
        <w:gridCol w:w="3570"/>
      </w:tblGrid>
      <w:tr w:rsidR="00816693">
        <w:trPr>
          <w:trHeight w:val="500"/>
        </w:trPr>
        <w:tc>
          <w:tcPr>
            <w:tcW w:w="10074"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6693" w:rsidRDefault="00845386">
            <w:pPr>
              <w:jc w:val="center"/>
              <w:rPr>
                <w:b/>
              </w:rPr>
            </w:pPr>
            <w:r>
              <w:rPr>
                <w:b/>
              </w:rPr>
              <w:t>PERISCOLAIRE (</w:t>
            </w:r>
            <w:r>
              <w:rPr>
                <w:color w:val="222222"/>
                <w:highlight w:val="white"/>
              </w:rPr>
              <w:t>sur le temps méridien et 1h30 maximum par jour)</w:t>
            </w:r>
          </w:p>
        </w:tc>
      </w:tr>
      <w:tr w:rsidR="00816693">
        <w:trPr>
          <w:trHeight w:val="500"/>
        </w:trPr>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6693" w:rsidRDefault="00845386">
            <w:pPr>
              <w:spacing w:before="240" w:after="240"/>
              <w:jc w:val="center"/>
              <w:rPr>
                <w:b/>
              </w:rPr>
            </w:pPr>
            <w:r>
              <w:rPr>
                <w:b/>
              </w:rPr>
              <w:t>Tranches d’âge</w:t>
            </w:r>
          </w:p>
        </w:tc>
        <w:tc>
          <w:tcPr>
            <w:tcW w:w="1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16693" w:rsidRDefault="00845386">
            <w:pPr>
              <w:spacing w:before="240" w:after="240"/>
              <w:jc w:val="center"/>
              <w:rPr>
                <w:b/>
              </w:rPr>
            </w:pPr>
            <w:r>
              <w:rPr>
                <w:b/>
              </w:rPr>
              <w:t xml:space="preserve">Nombre de classes (scolaire) </w:t>
            </w:r>
          </w:p>
        </w:tc>
        <w:tc>
          <w:tcPr>
            <w:tcW w:w="175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816693" w:rsidRDefault="00845386">
            <w:pPr>
              <w:spacing w:before="240" w:after="240"/>
              <w:jc w:val="center"/>
              <w:rPr>
                <w:b/>
              </w:rPr>
            </w:pPr>
            <w:r>
              <w:rPr>
                <w:b/>
              </w:rPr>
              <w:t xml:space="preserve">Temps d’intervention souhaité  </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6693" w:rsidRDefault="00845386">
            <w:pPr>
              <w:spacing w:before="240" w:after="240"/>
              <w:jc w:val="center"/>
              <w:rPr>
                <w:b/>
              </w:rPr>
            </w:pPr>
            <w:r>
              <w:rPr>
                <w:b/>
              </w:rPr>
              <w:t>Sur quelle période ?</w:t>
            </w:r>
          </w:p>
        </w:tc>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6693" w:rsidRDefault="00845386">
            <w:pPr>
              <w:spacing w:before="240" w:after="240"/>
              <w:jc w:val="center"/>
              <w:rPr>
                <w:b/>
              </w:rPr>
            </w:pPr>
            <w:r>
              <w:rPr>
                <w:b/>
              </w:rPr>
              <w:t>Autour de quel projet, quelles thématiques ?</w:t>
            </w:r>
            <w:r>
              <w:rPr>
                <w:b/>
                <w:i/>
              </w:rPr>
              <w:t xml:space="preserve"> </w:t>
            </w:r>
          </w:p>
        </w:tc>
      </w:tr>
      <w:tr w:rsidR="00816693">
        <w:trPr>
          <w:trHeight w:val="530"/>
        </w:trPr>
        <w:tc>
          <w:tcPr>
            <w:tcW w:w="13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16693" w:rsidRDefault="00816693">
            <w:pPr>
              <w:spacing w:before="240" w:after="240"/>
              <w:rPr>
                <w:b/>
              </w:rPr>
            </w:pP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rsidR="00816693" w:rsidRDefault="00816693">
            <w:pPr>
              <w:spacing w:before="240" w:after="240"/>
              <w:rPr>
                <w:b/>
              </w:rPr>
            </w:pPr>
          </w:p>
        </w:tc>
        <w:tc>
          <w:tcPr>
            <w:tcW w:w="1755" w:type="dxa"/>
            <w:tcBorders>
              <w:top w:val="nil"/>
              <w:left w:val="nil"/>
              <w:bottom w:val="single" w:sz="8" w:space="0" w:color="000000"/>
              <w:right w:val="single" w:sz="8" w:space="0" w:color="000000"/>
            </w:tcBorders>
            <w:tcMar>
              <w:top w:w="20" w:type="dxa"/>
              <w:left w:w="20" w:type="dxa"/>
              <w:bottom w:w="20" w:type="dxa"/>
              <w:right w:w="20" w:type="dxa"/>
            </w:tcMar>
          </w:tcPr>
          <w:p w:rsidR="00816693" w:rsidRDefault="00845386">
            <w:pPr>
              <w:spacing w:before="240" w:after="240"/>
              <w:rPr>
                <w:b/>
              </w:rPr>
            </w:pPr>
            <w:r>
              <w:rPr>
                <w:b/>
              </w:rPr>
              <w:t xml:space="preserve"> </w:t>
            </w:r>
          </w:p>
        </w:tc>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16693" w:rsidRDefault="00816693">
            <w:pPr>
              <w:spacing w:before="240" w:after="240"/>
              <w:rPr>
                <w:b/>
              </w:rPr>
            </w:pPr>
          </w:p>
        </w:tc>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16693" w:rsidRDefault="00816693">
            <w:pPr>
              <w:spacing w:before="240" w:after="240"/>
              <w:rPr>
                <w:b/>
              </w:rPr>
            </w:pPr>
          </w:p>
        </w:tc>
      </w:tr>
      <w:tr w:rsidR="00816693">
        <w:trPr>
          <w:trHeight w:val="530"/>
        </w:trPr>
        <w:tc>
          <w:tcPr>
            <w:tcW w:w="13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16693" w:rsidRDefault="00816693">
            <w:pPr>
              <w:spacing w:before="240" w:after="240"/>
              <w:rPr>
                <w:b/>
              </w:rPr>
            </w:pP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rsidR="00816693" w:rsidRDefault="00816693">
            <w:pPr>
              <w:spacing w:before="240" w:after="240"/>
              <w:rPr>
                <w:b/>
              </w:rPr>
            </w:pPr>
          </w:p>
        </w:tc>
        <w:tc>
          <w:tcPr>
            <w:tcW w:w="1755" w:type="dxa"/>
            <w:tcBorders>
              <w:top w:val="nil"/>
              <w:left w:val="nil"/>
              <w:bottom w:val="single" w:sz="8" w:space="0" w:color="000000"/>
              <w:right w:val="single" w:sz="8" w:space="0" w:color="000000"/>
            </w:tcBorders>
            <w:tcMar>
              <w:top w:w="20" w:type="dxa"/>
              <w:left w:w="20" w:type="dxa"/>
              <w:bottom w:w="20" w:type="dxa"/>
              <w:right w:w="20" w:type="dxa"/>
            </w:tcMar>
          </w:tcPr>
          <w:p w:rsidR="00816693" w:rsidRDefault="00845386">
            <w:pPr>
              <w:spacing w:before="240" w:after="240"/>
              <w:jc w:val="center"/>
              <w:rPr>
                <w:b/>
              </w:rPr>
            </w:pPr>
            <w:r>
              <w:rPr>
                <w:b/>
              </w:rPr>
              <w:t xml:space="preserve"> </w:t>
            </w:r>
          </w:p>
        </w:tc>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16693" w:rsidRDefault="00816693">
            <w:pPr>
              <w:spacing w:before="240" w:after="240"/>
              <w:rPr>
                <w:b/>
              </w:rPr>
            </w:pPr>
          </w:p>
        </w:tc>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16693" w:rsidRDefault="00816693">
            <w:pPr>
              <w:spacing w:before="240" w:after="240"/>
              <w:rPr>
                <w:b/>
              </w:rPr>
            </w:pPr>
          </w:p>
        </w:tc>
      </w:tr>
      <w:tr w:rsidR="00816693">
        <w:trPr>
          <w:trHeight w:val="530"/>
        </w:trPr>
        <w:tc>
          <w:tcPr>
            <w:tcW w:w="13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16693" w:rsidRDefault="00816693">
            <w:pPr>
              <w:spacing w:before="240" w:after="240"/>
              <w:rPr>
                <w:b/>
              </w:rPr>
            </w:pP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rsidR="00816693" w:rsidRDefault="00816693">
            <w:pPr>
              <w:spacing w:before="240" w:after="240"/>
              <w:rPr>
                <w:b/>
              </w:rPr>
            </w:pPr>
          </w:p>
        </w:tc>
        <w:tc>
          <w:tcPr>
            <w:tcW w:w="1755" w:type="dxa"/>
            <w:tcBorders>
              <w:top w:val="nil"/>
              <w:left w:val="nil"/>
              <w:bottom w:val="single" w:sz="8" w:space="0" w:color="000000"/>
              <w:right w:val="single" w:sz="8" w:space="0" w:color="000000"/>
            </w:tcBorders>
            <w:tcMar>
              <w:top w:w="20" w:type="dxa"/>
              <w:left w:w="20" w:type="dxa"/>
              <w:bottom w:w="20" w:type="dxa"/>
              <w:right w:w="20" w:type="dxa"/>
            </w:tcMar>
          </w:tcPr>
          <w:p w:rsidR="00816693" w:rsidRDefault="00845386">
            <w:pPr>
              <w:spacing w:before="240" w:after="240"/>
              <w:jc w:val="center"/>
              <w:rPr>
                <w:b/>
              </w:rPr>
            </w:pPr>
            <w:r>
              <w:rPr>
                <w:b/>
              </w:rPr>
              <w:t xml:space="preserve"> </w:t>
            </w:r>
          </w:p>
        </w:tc>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16693" w:rsidRDefault="00816693">
            <w:pPr>
              <w:spacing w:before="240" w:after="240"/>
              <w:rPr>
                <w:b/>
              </w:rPr>
            </w:pPr>
          </w:p>
        </w:tc>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16693" w:rsidRDefault="00816693">
            <w:pPr>
              <w:spacing w:before="240" w:after="240"/>
              <w:rPr>
                <w:b/>
              </w:rPr>
            </w:pPr>
          </w:p>
        </w:tc>
      </w:tr>
    </w:tbl>
    <w:p w:rsidR="00816693" w:rsidRDefault="00845386">
      <w:pPr>
        <w:shd w:val="clear" w:color="auto" w:fill="FFFFFF"/>
        <w:spacing w:before="200"/>
        <w:jc w:val="both"/>
        <w:rPr>
          <w:b/>
          <w:color w:val="2E74B5"/>
        </w:rPr>
      </w:pPr>
      <w:r>
        <w:rPr>
          <w:b/>
          <w:color w:val="2E74B5"/>
        </w:rPr>
        <w:t xml:space="preserve">Votre école comporte-t-elle des dispositifs spécialisés pour les enfants à besoins spécifiques (UPE2A, ULIS, PEJS…) et souhaitez-vous les intégrer au projet ? </w:t>
      </w:r>
      <w:r>
        <w:rPr>
          <w:i/>
          <w:sz w:val="20"/>
          <w:szCs w:val="20"/>
        </w:rPr>
        <w:t>Connaître les spécificités des groupes d’élèves bénéficiant du projet nous permet d’orienter au mieux les futur.es volontaires et d’adapter le parcours de formation.</w:t>
      </w:r>
    </w:p>
    <w:p w:rsidR="00816693" w:rsidRDefault="00C247EB">
      <w:pPr>
        <w:shd w:val="clear" w:color="auto" w:fill="FFFFFF"/>
        <w:spacing w:before="200"/>
        <w:jc w:val="both"/>
        <w:rPr>
          <w:b/>
          <w:color w:val="2E74B5"/>
        </w:rPr>
      </w:pPr>
      <w:r w:rsidRPr="00F71C51">
        <w:rPr>
          <w:szCs w:val="24"/>
        </w:rPr>
        <w:sym w:font="Wingdings" w:char="F021"/>
      </w:r>
    </w:p>
    <w:p w:rsidR="00816693" w:rsidRDefault="00816693">
      <w:pPr>
        <w:shd w:val="clear" w:color="auto" w:fill="FFFFFF"/>
        <w:spacing w:before="200"/>
        <w:jc w:val="both"/>
        <w:rPr>
          <w:b/>
          <w:color w:val="2E74B5"/>
        </w:rPr>
      </w:pPr>
    </w:p>
    <w:p w:rsidR="00816693" w:rsidRDefault="00816693">
      <w:pPr>
        <w:shd w:val="clear" w:color="auto" w:fill="FFFFFF"/>
        <w:spacing w:before="200"/>
        <w:jc w:val="both"/>
        <w:rPr>
          <w:b/>
          <w:color w:val="2E74B5"/>
        </w:rPr>
      </w:pPr>
    </w:p>
    <w:p w:rsidR="00816693" w:rsidRDefault="00845386">
      <w:pPr>
        <w:shd w:val="clear" w:color="auto" w:fill="FFFFFF"/>
        <w:spacing w:before="200"/>
        <w:jc w:val="both"/>
        <w:rPr>
          <w:b/>
        </w:rPr>
      </w:pPr>
      <w:r>
        <w:rPr>
          <w:b/>
          <w:color w:val="2E74B5"/>
        </w:rPr>
        <w:t xml:space="preserve">Comment est pensée la présentation du projet </w:t>
      </w:r>
      <w:proofErr w:type="spellStart"/>
      <w:r>
        <w:rPr>
          <w:b/>
          <w:color w:val="2E74B5"/>
        </w:rPr>
        <w:t>Ambassadeur.ice</w:t>
      </w:r>
      <w:proofErr w:type="spellEnd"/>
      <w:r>
        <w:rPr>
          <w:b/>
          <w:color w:val="2E74B5"/>
        </w:rPr>
        <w:t xml:space="preserve"> du Livre aux équipes scolaires et périscolaires ? </w:t>
      </w:r>
      <w:r>
        <w:rPr>
          <w:i/>
          <w:sz w:val="20"/>
          <w:szCs w:val="20"/>
        </w:rPr>
        <w:t>La bonne compréhension du statut du Service Civique est essentielle pour la réussite du projet.</w:t>
      </w:r>
      <w:r>
        <w:rPr>
          <w:b/>
        </w:rPr>
        <w:t xml:space="preserve"> </w:t>
      </w:r>
    </w:p>
    <w:p w:rsidR="00816693" w:rsidRDefault="00C247EB">
      <w:pPr>
        <w:rPr>
          <w:b/>
        </w:rPr>
      </w:pPr>
      <w:r w:rsidRPr="00F71C51">
        <w:rPr>
          <w:szCs w:val="24"/>
        </w:rPr>
        <w:sym w:font="Wingdings" w:char="F021"/>
      </w:r>
      <w:r w:rsidR="00845386">
        <w:br w:type="page"/>
      </w:r>
    </w:p>
    <w:p w:rsidR="00816693" w:rsidRDefault="00845386">
      <w:pPr>
        <w:rPr>
          <w:b/>
          <w:color w:val="2E74B5"/>
        </w:rPr>
      </w:pPr>
      <w:r>
        <w:rPr>
          <w:b/>
          <w:color w:val="2E74B5"/>
        </w:rPr>
        <w:lastRenderedPageBreak/>
        <w:t xml:space="preserve">Comment envisagez-vous le suivi du/des </w:t>
      </w:r>
      <w:proofErr w:type="spellStart"/>
      <w:r>
        <w:rPr>
          <w:b/>
          <w:color w:val="2E74B5"/>
        </w:rPr>
        <w:t>volontaire.s</w:t>
      </w:r>
      <w:proofErr w:type="spellEnd"/>
      <w:r>
        <w:rPr>
          <w:b/>
          <w:color w:val="2E74B5"/>
        </w:rPr>
        <w:t xml:space="preserve"> en Service civique ? : </w:t>
      </w:r>
    </w:p>
    <w:tbl>
      <w:tblPr>
        <w:tblStyle w:val="a1"/>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7035"/>
      </w:tblGrid>
      <w:tr w:rsidR="00816693">
        <w:trPr>
          <w:trHeight w:val="420"/>
        </w:trPr>
        <w:tc>
          <w:tcPr>
            <w:tcW w:w="9600" w:type="dxa"/>
            <w:gridSpan w:val="2"/>
            <w:shd w:val="clear" w:color="auto" w:fill="auto"/>
            <w:tcMar>
              <w:top w:w="100" w:type="dxa"/>
              <w:left w:w="100" w:type="dxa"/>
              <w:bottom w:w="100" w:type="dxa"/>
              <w:right w:w="100" w:type="dxa"/>
            </w:tcMar>
          </w:tcPr>
          <w:p w:rsidR="00816693" w:rsidRDefault="00845386">
            <w:pPr>
              <w:spacing w:line="240" w:lineRule="auto"/>
              <w:jc w:val="center"/>
              <w:rPr>
                <w:b/>
              </w:rPr>
            </w:pPr>
            <w:r>
              <w:rPr>
                <w:b/>
              </w:rPr>
              <w:t>SCOLAIRE</w:t>
            </w:r>
          </w:p>
        </w:tc>
      </w:tr>
      <w:tr w:rsidR="00816693">
        <w:trPr>
          <w:trHeight w:val="1320"/>
        </w:trPr>
        <w:tc>
          <w:tcPr>
            <w:tcW w:w="2565" w:type="dxa"/>
            <w:shd w:val="clear" w:color="auto" w:fill="auto"/>
            <w:tcMar>
              <w:top w:w="100" w:type="dxa"/>
              <w:left w:w="100" w:type="dxa"/>
              <w:bottom w:w="100" w:type="dxa"/>
              <w:right w:w="100" w:type="dxa"/>
            </w:tcMar>
          </w:tcPr>
          <w:p w:rsidR="00816693" w:rsidRDefault="00845386">
            <w:pPr>
              <w:rPr>
                <w:b/>
                <w:i/>
                <w:sz w:val="20"/>
                <w:szCs w:val="20"/>
              </w:rPr>
            </w:pPr>
            <w:r>
              <w:rPr>
                <w:b/>
                <w:i/>
                <w:sz w:val="20"/>
                <w:szCs w:val="20"/>
              </w:rPr>
              <w:t xml:space="preserve">Le suivi de mission par les </w:t>
            </w:r>
            <w:proofErr w:type="spellStart"/>
            <w:r>
              <w:rPr>
                <w:b/>
                <w:i/>
                <w:sz w:val="20"/>
                <w:szCs w:val="20"/>
              </w:rPr>
              <w:t>directeur.ices</w:t>
            </w:r>
            <w:proofErr w:type="spellEnd"/>
            <w:r>
              <w:rPr>
                <w:b/>
                <w:i/>
                <w:sz w:val="20"/>
                <w:szCs w:val="20"/>
              </w:rPr>
              <w:t xml:space="preserve"> d'école</w:t>
            </w:r>
          </w:p>
        </w:tc>
        <w:tc>
          <w:tcPr>
            <w:tcW w:w="7035" w:type="dxa"/>
            <w:shd w:val="clear" w:color="auto" w:fill="auto"/>
            <w:tcMar>
              <w:top w:w="100" w:type="dxa"/>
              <w:left w:w="100" w:type="dxa"/>
              <w:bottom w:w="100" w:type="dxa"/>
              <w:right w:w="100" w:type="dxa"/>
            </w:tcMar>
          </w:tcPr>
          <w:p w:rsidR="00816693" w:rsidRDefault="00816693">
            <w:pPr>
              <w:ind w:left="720" w:hanging="360"/>
              <w:rPr>
                <w:b/>
                <w:i/>
                <w:sz w:val="20"/>
                <w:szCs w:val="20"/>
              </w:rPr>
            </w:pPr>
          </w:p>
        </w:tc>
      </w:tr>
      <w:tr w:rsidR="00816693">
        <w:trPr>
          <w:trHeight w:val="1350"/>
        </w:trPr>
        <w:tc>
          <w:tcPr>
            <w:tcW w:w="2565" w:type="dxa"/>
            <w:shd w:val="clear" w:color="auto" w:fill="auto"/>
            <w:tcMar>
              <w:top w:w="100" w:type="dxa"/>
              <w:left w:w="100" w:type="dxa"/>
              <w:bottom w:w="100" w:type="dxa"/>
              <w:right w:w="100" w:type="dxa"/>
            </w:tcMar>
          </w:tcPr>
          <w:p w:rsidR="00816693" w:rsidRDefault="00845386">
            <w:pPr>
              <w:rPr>
                <w:b/>
                <w:color w:val="2E74B5"/>
              </w:rPr>
            </w:pPr>
            <w:r>
              <w:rPr>
                <w:b/>
                <w:i/>
                <w:sz w:val="20"/>
                <w:szCs w:val="20"/>
              </w:rPr>
              <w:t xml:space="preserve">Le suivi des activités par les enseignant.es </w:t>
            </w:r>
          </w:p>
        </w:tc>
        <w:tc>
          <w:tcPr>
            <w:tcW w:w="7035" w:type="dxa"/>
            <w:shd w:val="clear" w:color="auto" w:fill="auto"/>
            <w:tcMar>
              <w:top w:w="100" w:type="dxa"/>
              <w:left w:w="100" w:type="dxa"/>
              <w:bottom w:w="100" w:type="dxa"/>
              <w:right w:w="100" w:type="dxa"/>
            </w:tcMar>
          </w:tcPr>
          <w:p w:rsidR="00816693" w:rsidRDefault="00816693">
            <w:pPr>
              <w:widowControl w:val="0"/>
              <w:pBdr>
                <w:top w:val="nil"/>
                <w:left w:val="nil"/>
                <w:bottom w:val="nil"/>
                <w:right w:val="nil"/>
                <w:between w:val="nil"/>
              </w:pBdr>
              <w:spacing w:line="240" w:lineRule="auto"/>
              <w:rPr>
                <w:b/>
                <w:color w:val="2E74B5"/>
              </w:rPr>
            </w:pPr>
          </w:p>
        </w:tc>
      </w:tr>
      <w:tr w:rsidR="00816693">
        <w:trPr>
          <w:trHeight w:val="1290"/>
        </w:trPr>
        <w:tc>
          <w:tcPr>
            <w:tcW w:w="2565" w:type="dxa"/>
            <w:shd w:val="clear" w:color="auto" w:fill="auto"/>
            <w:tcMar>
              <w:top w:w="100" w:type="dxa"/>
              <w:left w:w="100" w:type="dxa"/>
              <w:bottom w:w="100" w:type="dxa"/>
              <w:right w:w="100" w:type="dxa"/>
            </w:tcMar>
          </w:tcPr>
          <w:p w:rsidR="00816693" w:rsidRDefault="00845386">
            <w:pPr>
              <w:rPr>
                <w:b/>
                <w:color w:val="2E74B5"/>
              </w:rPr>
            </w:pPr>
            <w:r>
              <w:rPr>
                <w:b/>
                <w:i/>
                <w:sz w:val="20"/>
                <w:szCs w:val="20"/>
              </w:rPr>
              <w:t>La période d’intégration et d’adaptation</w:t>
            </w:r>
          </w:p>
        </w:tc>
        <w:tc>
          <w:tcPr>
            <w:tcW w:w="7035" w:type="dxa"/>
            <w:shd w:val="clear" w:color="auto" w:fill="auto"/>
            <w:tcMar>
              <w:top w:w="100" w:type="dxa"/>
              <w:left w:w="100" w:type="dxa"/>
              <w:bottom w:w="100" w:type="dxa"/>
              <w:right w:w="100" w:type="dxa"/>
            </w:tcMar>
          </w:tcPr>
          <w:p w:rsidR="00816693" w:rsidRDefault="00816693">
            <w:pPr>
              <w:widowControl w:val="0"/>
              <w:pBdr>
                <w:top w:val="nil"/>
                <w:left w:val="nil"/>
                <w:bottom w:val="nil"/>
                <w:right w:val="nil"/>
                <w:between w:val="nil"/>
              </w:pBdr>
              <w:spacing w:line="240" w:lineRule="auto"/>
              <w:rPr>
                <w:b/>
                <w:color w:val="2E74B5"/>
              </w:rPr>
            </w:pPr>
          </w:p>
        </w:tc>
      </w:tr>
      <w:tr w:rsidR="00816693">
        <w:trPr>
          <w:trHeight w:val="1260"/>
        </w:trPr>
        <w:tc>
          <w:tcPr>
            <w:tcW w:w="2565" w:type="dxa"/>
            <w:shd w:val="clear" w:color="auto" w:fill="auto"/>
            <w:tcMar>
              <w:top w:w="100" w:type="dxa"/>
              <w:left w:w="100" w:type="dxa"/>
              <w:bottom w:w="100" w:type="dxa"/>
              <w:right w:w="100" w:type="dxa"/>
            </w:tcMar>
          </w:tcPr>
          <w:p w:rsidR="00816693" w:rsidRDefault="00845386">
            <w:pPr>
              <w:rPr>
                <w:b/>
                <w:i/>
                <w:sz w:val="20"/>
                <w:szCs w:val="20"/>
              </w:rPr>
            </w:pPr>
            <w:r>
              <w:rPr>
                <w:b/>
                <w:i/>
                <w:sz w:val="20"/>
                <w:szCs w:val="20"/>
              </w:rPr>
              <w:t>L’intégration dans la vie d’équipe</w:t>
            </w:r>
          </w:p>
        </w:tc>
        <w:tc>
          <w:tcPr>
            <w:tcW w:w="7035" w:type="dxa"/>
            <w:shd w:val="clear" w:color="auto" w:fill="auto"/>
            <w:tcMar>
              <w:top w:w="100" w:type="dxa"/>
              <w:left w:w="100" w:type="dxa"/>
              <w:bottom w:w="100" w:type="dxa"/>
              <w:right w:w="100" w:type="dxa"/>
            </w:tcMar>
          </w:tcPr>
          <w:p w:rsidR="00816693" w:rsidRDefault="00816693">
            <w:pPr>
              <w:widowControl w:val="0"/>
              <w:pBdr>
                <w:top w:val="nil"/>
                <w:left w:val="nil"/>
                <w:bottom w:val="nil"/>
                <w:right w:val="nil"/>
                <w:between w:val="nil"/>
              </w:pBdr>
              <w:spacing w:line="240" w:lineRule="auto"/>
              <w:rPr>
                <w:b/>
                <w:color w:val="2E74B5"/>
              </w:rPr>
            </w:pPr>
          </w:p>
        </w:tc>
      </w:tr>
      <w:tr w:rsidR="00816693">
        <w:tc>
          <w:tcPr>
            <w:tcW w:w="2565" w:type="dxa"/>
            <w:shd w:val="clear" w:color="auto" w:fill="auto"/>
            <w:tcMar>
              <w:top w:w="100" w:type="dxa"/>
              <w:left w:w="100" w:type="dxa"/>
              <w:bottom w:w="100" w:type="dxa"/>
              <w:right w:w="100" w:type="dxa"/>
            </w:tcMar>
          </w:tcPr>
          <w:p w:rsidR="00816693" w:rsidRDefault="00845386">
            <w:pPr>
              <w:rPr>
                <w:b/>
                <w:i/>
                <w:sz w:val="20"/>
                <w:szCs w:val="20"/>
              </w:rPr>
            </w:pPr>
            <w:r>
              <w:rPr>
                <w:b/>
                <w:i/>
                <w:sz w:val="20"/>
                <w:szCs w:val="20"/>
              </w:rPr>
              <w:t>Quelle adaptation prévoyez-vous dans le cas où le.la volontaire serait en difficulté ?</w:t>
            </w:r>
          </w:p>
        </w:tc>
        <w:tc>
          <w:tcPr>
            <w:tcW w:w="7035" w:type="dxa"/>
            <w:shd w:val="clear" w:color="auto" w:fill="auto"/>
            <w:tcMar>
              <w:top w:w="100" w:type="dxa"/>
              <w:left w:w="100" w:type="dxa"/>
              <w:bottom w:w="100" w:type="dxa"/>
              <w:right w:w="100" w:type="dxa"/>
            </w:tcMar>
          </w:tcPr>
          <w:p w:rsidR="00816693" w:rsidRDefault="00816693">
            <w:pPr>
              <w:widowControl w:val="0"/>
              <w:pBdr>
                <w:top w:val="nil"/>
                <w:left w:val="nil"/>
                <w:bottom w:val="nil"/>
                <w:right w:val="nil"/>
                <w:between w:val="nil"/>
              </w:pBdr>
              <w:spacing w:line="240" w:lineRule="auto"/>
              <w:rPr>
                <w:b/>
                <w:color w:val="2E74B5"/>
              </w:rPr>
            </w:pPr>
          </w:p>
        </w:tc>
      </w:tr>
      <w:tr w:rsidR="00816693">
        <w:trPr>
          <w:trHeight w:val="420"/>
        </w:trPr>
        <w:tc>
          <w:tcPr>
            <w:tcW w:w="9600" w:type="dxa"/>
            <w:gridSpan w:val="2"/>
            <w:shd w:val="clear" w:color="auto" w:fill="auto"/>
            <w:tcMar>
              <w:top w:w="100" w:type="dxa"/>
              <w:left w:w="100" w:type="dxa"/>
              <w:bottom w:w="100" w:type="dxa"/>
              <w:right w:w="100" w:type="dxa"/>
            </w:tcMar>
          </w:tcPr>
          <w:p w:rsidR="00816693" w:rsidRDefault="00845386">
            <w:pPr>
              <w:jc w:val="center"/>
              <w:rPr>
                <w:b/>
                <w:i/>
                <w:sz w:val="20"/>
                <w:szCs w:val="20"/>
              </w:rPr>
            </w:pPr>
            <w:r>
              <w:rPr>
                <w:b/>
              </w:rPr>
              <w:t>PÉRISCOLAIRE</w:t>
            </w:r>
          </w:p>
        </w:tc>
      </w:tr>
      <w:tr w:rsidR="00816693">
        <w:trPr>
          <w:trHeight w:val="1260"/>
        </w:trPr>
        <w:tc>
          <w:tcPr>
            <w:tcW w:w="2565" w:type="dxa"/>
            <w:shd w:val="clear" w:color="auto" w:fill="auto"/>
            <w:tcMar>
              <w:top w:w="100" w:type="dxa"/>
              <w:left w:w="100" w:type="dxa"/>
              <w:bottom w:w="100" w:type="dxa"/>
              <w:right w:w="100" w:type="dxa"/>
            </w:tcMar>
          </w:tcPr>
          <w:p w:rsidR="00816693" w:rsidRDefault="00845386">
            <w:pPr>
              <w:rPr>
                <w:b/>
                <w:color w:val="2E74B5"/>
              </w:rPr>
            </w:pPr>
            <w:r>
              <w:rPr>
                <w:b/>
                <w:i/>
                <w:sz w:val="20"/>
                <w:szCs w:val="20"/>
              </w:rPr>
              <w:t xml:space="preserve">Le suivi de mission et d’activités par les </w:t>
            </w:r>
            <w:proofErr w:type="spellStart"/>
            <w:r>
              <w:rPr>
                <w:b/>
                <w:i/>
                <w:sz w:val="20"/>
                <w:szCs w:val="20"/>
              </w:rPr>
              <w:t>directeur.ices</w:t>
            </w:r>
            <w:proofErr w:type="spellEnd"/>
            <w:r>
              <w:rPr>
                <w:b/>
                <w:i/>
                <w:sz w:val="20"/>
                <w:szCs w:val="20"/>
              </w:rPr>
              <w:t xml:space="preserve"> d’ALAE</w:t>
            </w:r>
          </w:p>
        </w:tc>
        <w:tc>
          <w:tcPr>
            <w:tcW w:w="7035" w:type="dxa"/>
            <w:shd w:val="clear" w:color="auto" w:fill="auto"/>
            <w:tcMar>
              <w:top w:w="100" w:type="dxa"/>
              <w:left w:w="100" w:type="dxa"/>
              <w:bottom w:w="100" w:type="dxa"/>
              <w:right w:w="100" w:type="dxa"/>
            </w:tcMar>
          </w:tcPr>
          <w:p w:rsidR="00816693" w:rsidRDefault="00816693">
            <w:pPr>
              <w:widowControl w:val="0"/>
              <w:pBdr>
                <w:top w:val="nil"/>
                <w:left w:val="nil"/>
                <w:bottom w:val="nil"/>
                <w:right w:val="nil"/>
                <w:between w:val="nil"/>
              </w:pBdr>
              <w:spacing w:line="240" w:lineRule="auto"/>
              <w:rPr>
                <w:b/>
                <w:color w:val="2E74B5"/>
              </w:rPr>
            </w:pPr>
          </w:p>
        </w:tc>
      </w:tr>
      <w:tr w:rsidR="00816693">
        <w:trPr>
          <w:trHeight w:val="1275"/>
        </w:trPr>
        <w:tc>
          <w:tcPr>
            <w:tcW w:w="2565" w:type="dxa"/>
            <w:shd w:val="clear" w:color="auto" w:fill="auto"/>
            <w:tcMar>
              <w:top w:w="100" w:type="dxa"/>
              <w:left w:w="100" w:type="dxa"/>
              <w:bottom w:w="100" w:type="dxa"/>
              <w:right w:w="100" w:type="dxa"/>
            </w:tcMar>
          </w:tcPr>
          <w:p w:rsidR="00816693" w:rsidRDefault="00845386">
            <w:pPr>
              <w:rPr>
                <w:b/>
                <w:color w:val="2E74B5"/>
              </w:rPr>
            </w:pPr>
            <w:r>
              <w:rPr>
                <w:b/>
                <w:i/>
                <w:sz w:val="20"/>
                <w:szCs w:val="20"/>
              </w:rPr>
              <w:t>La période d’intégration et d’adaptation</w:t>
            </w:r>
          </w:p>
        </w:tc>
        <w:tc>
          <w:tcPr>
            <w:tcW w:w="7035" w:type="dxa"/>
            <w:shd w:val="clear" w:color="auto" w:fill="auto"/>
            <w:tcMar>
              <w:top w:w="100" w:type="dxa"/>
              <w:left w:w="100" w:type="dxa"/>
              <w:bottom w:w="100" w:type="dxa"/>
              <w:right w:w="100" w:type="dxa"/>
            </w:tcMar>
          </w:tcPr>
          <w:p w:rsidR="00816693" w:rsidRDefault="00816693">
            <w:pPr>
              <w:widowControl w:val="0"/>
              <w:pBdr>
                <w:top w:val="nil"/>
                <w:left w:val="nil"/>
                <w:bottom w:val="nil"/>
                <w:right w:val="nil"/>
                <w:between w:val="nil"/>
              </w:pBdr>
              <w:spacing w:line="240" w:lineRule="auto"/>
              <w:rPr>
                <w:b/>
                <w:color w:val="2E74B5"/>
              </w:rPr>
            </w:pPr>
          </w:p>
        </w:tc>
      </w:tr>
      <w:tr w:rsidR="00816693">
        <w:trPr>
          <w:trHeight w:val="1380"/>
        </w:trPr>
        <w:tc>
          <w:tcPr>
            <w:tcW w:w="2565" w:type="dxa"/>
            <w:shd w:val="clear" w:color="auto" w:fill="auto"/>
            <w:tcMar>
              <w:top w:w="100" w:type="dxa"/>
              <w:left w:w="100" w:type="dxa"/>
              <w:bottom w:w="100" w:type="dxa"/>
              <w:right w:w="100" w:type="dxa"/>
            </w:tcMar>
          </w:tcPr>
          <w:p w:rsidR="00816693" w:rsidRDefault="00845386">
            <w:pPr>
              <w:rPr>
                <w:b/>
                <w:color w:val="2E74B5"/>
              </w:rPr>
            </w:pPr>
            <w:r>
              <w:rPr>
                <w:b/>
                <w:i/>
                <w:sz w:val="20"/>
                <w:szCs w:val="20"/>
              </w:rPr>
              <w:t>L’intégration dans la vie d’équipe</w:t>
            </w:r>
          </w:p>
        </w:tc>
        <w:tc>
          <w:tcPr>
            <w:tcW w:w="7035" w:type="dxa"/>
            <w:shd w:val="clear" w:color="auto" w:fill="auto"/>
            <w:tcMar>
              <w:top w:w="100" w:type="dxa"/>
              <w:left w:w="100" w:type="dxa"/>
              <w:bottom w:w="100" w:type="dxa"/>
              <w:right w:w="100" w:type="dxa"/>
            </w:tcMar>
          </w:tcPr>
          <w:p w:rsidR="00816693" w:rsidRDefault="00816693">
            <w:pPr>
              <w:widowControl w:val="0"/>
              <w:pBdr>
                <w:top w:val="nil"/>
                <w:left w:val="nil"/>
                <w:bottom w:val="nil"/>
                <w:right w:val="nil"/>
                <w:between w:val="nil"/>
              </w:pBdr>
              <w:spacing w:line="240" w:lineRule="auto"/>
              <w:rPr>
                <w:b/>
                <w:color w:val="2E74B5"/>
              </w:rPr>
            </w:pPr>
          </w:p>
        </w:tc>
      </w:tr>
      <w:tr w:rsidR="00816693">
        <w:tc>
          <w:tcPr>
            <w:tcW w:w="2565" w:type="dxa"/>
            <w:shd w:val="clear" w:color="auto" w:fill="auto"/>
            <w:tcMar>
              <w:top w:w="100" w:type="dxa"/>
              <w:left w:w="100" w:type="dxa"/>
              <w:bottom w:w="100" w:type="dxa"/>
              <w:right w:w="100" w:type="dxa"/>
            </w:tcMar>
          </w:tcPr>
          <w:p w:rsidR="00816693" w:rsidRDefault="00845386">
            <w:pPr>
              <w:rPr>
                <w:b/>
                <w:i/>
                <w:sz w:val="20"/>
                <w:szCs w:val="20"/>
              </w:rPr>
            </w:pPr>
            <w:r>
              <w:rPr>
                <w:b/>
                <w:i/>
                <w:sz w:val="20"/>
                <w:szCs w:val="20"/>
              </w:rPr>
              <w:lastRenderedPageBreak/>
              <w:t>Quelle adaptation prévoyez-vous dans le cas où le.la volontaire serait en difficulté ?</w:t>
            </w:r>
          </w:p>
        </w:tc>
        <w:tc>
          <w:tcPr>
            <w:tcW w:w="7035" w:type="dxa"/>
            <w:shd w:val="clear" w:color="auto" w:fill="auto"/>
            <w:tcMar>
              <w:top w:w="100" w:type="dxa"/>
              <w:left w:w="100" w:type="dxa"/>
              <w:bottom w:w="100" w:type="dxa"/>
              <w:right w:w="100" w:type="dxa"/>
            </w:tcMar>
          </w:tcPr>
          <w:p w:rsidR="00816693" w:rsidRDefault="00816693">
            <w:pPr>
              <w:widowControl w:val="0"/>
              <w:pBdr>
                <w:top w:val="nil"/>
                <w:left w:val="nil"/>
                <w:bottom w:val="nil"/>
                <w:right w:val="nil"/>
                <w:between w:val="nil"/>
              </w:pBdr>
              <w:spacing w:line="240" w:lineRule="auto"/>
              <w:rPr>
                <w:b/>
                <w:color w:val="2E74B5"/>
              </w:rPr>
            </w:pPr>
          </w:p>
        </w:tc>
      </w:tr>
    </w:tbl>
    <w:p w:rsidR="00816693" w:rsidRDefault="00845386">
      <w:pPr>
        <w:rPr>
          <w:b/>
          <w:color w:val="2E74B5"/>
        </w:rPr>
      </w:pPr>
      <w:r>
        <w:br w:type="page"/>
      </w:r>
    </w:p>
    <w:p w:rsidR="00816693" w:rsidRDefault="00845386">
      <w:pPr>
        <w:rPr>
          <w:b/>
          <w:color w:val="2E74B5"/>
        </w:rPr>
      </w:pPr>
      <w:r>
        <w:rPr>
          <w:b/>
          <w:color w:val="2E74B5"/>
        </w:rPr>
        <w:lastRenderedPageBreak/>
        <w:t>Comment le.la volontaire pourrait-il ou elle favoriser la pratique du livre en milieu familial ?</w:t>
      </w:r>
    </w:p>
    <w:p w:rsidR="00816693" w:rsidRDefault="00816693">
      <w:pPr>
        <w:rPr>
          <w:b/>
          <w:color w:val="2E74B5"/>
        </w:rPr>
      </w:pPr>
    </w:p>
    <w:p w:rsidR="00816693" w:rsidRDefault="00845386">
      <w:pPr>
        <w:jc w:val="both"/>
        <w:rPr>
          <w:b/>
          <w:i/>
          <w:sz w:val="20"/>
          <w:szCs w:val="20"/>
        </w:rPr>
      </w:pPr>
      <w:r>
        <w:rPr>
          <w:b/>
          <w:i/>
          <w:sz w:val="20"/>
          <w:szCs w:val="20"/>
        </w:rPr>
        <w:t>Quelles sont les actions existantes sur le temps scolaire, en lien avec les parents d’élèves, auxquelles le.la volontaire en Service civique pourrait participer ?</w:t>
      </w:r>
    </w:p>
    <w:p w:rsidR="00816693" w:rsidRDefault="00816693">
      <w:pPr>
        <w:jc w:val="both"/>
        <w:rPr>
          <w:b/>
          <w:i/>
          <w:sz w:val="20"/>
          <w:szCs w:val="20"/>
        </w:rPr>
      </w:pPr>
    </w:p>
    <w:p w:rsidR="00816693" w:rsidRDefault="00C247EB">
      <w:pPr>
        <w:jc w:val="both"/>
        <w:rPr>
          <w:b/>
          <w:i/>
          <w:sz w:val="20"/>
          <w:szCs w:val="20"/>
        </w:rPr>
      </w:pPr>
      <w:r w:rsidRPr="00F71C51">
        <w:rPr>
          <w:szCs w:val="24"/>
        </w:rPr>
        <w:sym w:font="Wingdings" w:char="F021"/>
      </w:r>
    </w:p>
    <w:p w:rsidR="00816693" w:rsidRDefault="00816693">
      <w:pPr>
        <w:jc w:val="both"/>
        <w:rPr>
          <w:b/>
          <w:i/>
          <w:sz w:val="20"/>
          <w:szCs w:val="20"/>
        </w:rPr>
      </w:pPr>
    </w:p>
    <w:p w:rsidR="00816693" w:rsidRDefault="00816693">
      <w:pPr>
        <w:jc w:val="both"/>
        <w:rPr>
          <w:b/>
          <w:i/>
          <w:sz w:val="20"/>
          <w:szCs w:val="20"/>
        </w:rPr>
      </w:pPr>
    </w:p>
    <w:p w:rsidR="00816693" w:rsidRDefault="00816693">
      <w:pPr>
        <w:jc w:val="both"/>
        <w:rPr>
          <w:b/>
          <w:i/>
          <w:sz w:val="20"/>
          <w:szCs w:val="20"/>
        </w:rPr>
      </w:pPr>
    </w:p>
    <w:p w:rsidR="00816693" w:rsidRDefault="00845386">
      <w:pPr>
        <w:jc w:val="both"/>
        <w:rPr>
          <w:b/>
          <w:i/>
          <w:sz w:val="20"/>
          <w:szCs w:val="20"/>
        </w:rPr>
      </w:pPr>
      <w:r>
        <w:rPr>
          <w:b/>
          <w:i/>
          <w:sz w:val="20"/>
          <w:szCs w:val="20"/>
        </w:rPr>
        <w:t>Quelles sont les actions existantes sur le temps périscolaire, en lien avec les parents d’élèves, auxquelles le.la volontaire en Service civique pourrait participer ?</w:t>
      </w:r>
    </w:p>
    <w:p w:rsidR="00816693" w:rsidRDefault="00816693">
      <w:pPr>
        <w:jc w:val="both"/>
        <w:rPr>
          <w:b/>
          <w:i/>
          <w:sz w:val="20"/>
          <w:szCs w:val="20"/>
        </w:rPr>
      </w:pPr>
    </w:p>
    <w:p w:rsidR="00816693" w:rsidRDefault="00C247EB">
      <w:pPr>
        <w:jc w:val="both"/>
        <w:rPr>
          <w:b/>
          <w:i/>
          <w:sz w:val="20"/>
          <w:szCs w:val="20"/>
        </w:rPr>
      </w:pPr>
      <w:r w:rsidRPr="00F71C51">
        <w:rPr>
          <w:szCs w:val="24"/>
        </w:rPr>
        <w:sym w:font="Wingdings" w:char="F021"/>
      </w:r>
    </w:p>
    <w:p w:rsidR="00816693" w:rsidRDefault="00816693">
      <w:pPr>
        <w:jc w:val="both"/>
        <w:rPr>
          <w:b/>
          <w:i/>
          <w:sz w:val="20"/>
          <w:szCs w:val="20"/>
        </w:rPr>
      </w:pPr>
    </w:p>
    <w:p w:rsidR="00816693" w:rsidRDefault="00816693">
      <w:pPr>
        <w:jc w:val="both"/>
        <w:rPr>
          <w:b/>
          <w:i/>
          <w:sz w:val="20"/>
          <w:szCs w:val="20"/>
        </w:rPr>
      </w:pPr>
    </w:p>
    <w:p w:rsidR="00816693" w:rsidRDefault="00816693">
      <w:pPr>
        <w:jc w:val="both"/>
        <w:rPr>
          <w:b/>
          <w:i/>
          <w:sz w:val="20"/>
          <w:szCs w:val="20"/>
        </w:rPr>
      </w:pPr>
    </w:p>
    <w:p w:rsidR="00816693" w:rsidRDefault="00845386">
      <w:pPr>
        <w:jc w:val="both"/>
        <w:rPr>
          <w:b/>
          <w:i/>
          <w:sz w:val="20"/>
          <w:szCs w:val="20"/>
        </w:rPr>
      </w:pPr>
      <w:r>
        <w:rPr>
          <w:b/>
          <w:i/>
          <w:sz w:val="20"/>
          <w:szCs w:val="20"/>
        </w:rPr>
        <w:t xml:space="preserve">De quelle manière pensez-vous que l’ADL puisse présenter aux parents d’élèves les activités qu'il ou elle propose ? </w:t>
      </w:r>
    </w:p>
    <w:p w:rsidR="00816693" w:rsidRDefault="00816693">
      <w:pPr>
        <w:rPr>
          <w:b/>
          <w:i/>
          <w:sz w:val="20"/>
          <w:szCs w:val="20"/>
        </w:rPr>
      </w:pPr>
    </w:p>
    <w:p w:rsidR="00816693" w:rsidRDefault="00C247EB">
      <w:pPr>
        <w:rPr>
          <w:b/>
          <w:i/>
          <w:sz w:val="20"/>
          <w:szCs w:val="20"/>
        </w:rPr>
      </w:pPr>
      <w:r w:rsidRPr="00F71C51">
        <w:rPr>
          <w:szCs w:val="24"/>
        </w:rPr>
        <w:sym w:font="Wingdings" w:char="F021"/>
      </w:r>
    </w:p>
    <w:p w:rsidR="00816693" w:rsidRDefault="00816693">
      <w:pPr>
        <w:rPr>
          <w:b/>
          <w:i/>
          <w:sz w:val="20"/>
          <w:szCs w:val="20"/>
        </w:rPr>
      </w:pPr>
    </w:p>
    <w:p w:rsidR="00816693" w:rsidRDefault="00816693">
      <w:pPr>
        <w:rPr>
          <w:b/>
          <w:i/>
          <w:sz w:val="20"/>
          <w:szCs w:val="20"/>
        </w:rPr>
      </w:pPr>
    </w:p>
    <w:p w:rsidR="00816693" w:rsidRDefault="00816693">
      <w:pPr>
        <w:rPr>
          <w:b/>
          <w:i/>
          <w:sz w:val="20"/>
          <w:szCs w:val="20"/>
        </w:rPr>
      </w:pPr>
    </w:p>
    <w:p w:rsidR="00816693" w:rsidRDefault="00816693">
      <w:pPr>
        <w:rPr>
          <w:b/>
          <w:i/>
          <w:sz w:val="20"/>
          <w:szCs w:val="20"/>
        </w:rPr>
      </w:pPr>
    </w:p>
    <w:p w:rsidR="00816693" w:rsidRDefault="00845386">
      <w:pPr>
        <w:spacing w:before="40" w:after="240"/>
        <w:rPr>
          <w:b/>
          <w:color w:val="2E74B5"/>
        </w:rPr>
      </w:pPr>
      <w:r>
        <w:rPr>
          <w:b/>
          <w:color w:val="2E74B5"/>
        </w:rPr>
        <w:t>Avez-vous d’autres éléments à ajouter ?</w:t>
      </w:r>
    </w:p>
    <w:p w:rsidR="00816693" w:rsidRDefault="00845386">
      <w:pPr>
        <w:rPr>
          <w:b/>
        </w:rPr>
      </w:pPr>
      <w:r>
        <w:rPr>
          <w:b/>
        </w:rPr>
        <w:t xml:space="preserve"> </w:t>
      </w:r>
      <w:r w:rsidR="00C247EB" w:rsidRPr="00F71C51">
        <w:rPr>
          <w:szCs w:val="24"/>
        </w:rPr>
        <w:sym w:font="Wingdings" w:char="F021"/>
      </w:r>
    </w:p>
    <w:p w:rsidR="00816693" w:rsidRDefault="00816693">
      <w:pPr>
        <w:spacing w:before="240" w:after="240"/>
        <w:rPr>
          <w:b/>
        </w:rPr>
      </w:pPr>
    </w:p>
    <w:p w:rsidR="00816693" w:rsidRDefault="00816693"/>
    <w:sectPr w:rsidR="00816693">
      <w:headerReference w:type="even" r:id="rId7"/>
      <w:headerReference w:type="default" r:id="rId8"/>
      <w:footerReference w:type="even" r:id="rId9"/>
      <w:footerReference w:type="default" r:id="rId10"/>
      <w:headerReference w:type="first" r:id="rId11"/>
      <w:footerReference w:type="first" r:id="rId12"/>
      <w:pgSz w:w="11909" w:h="16834"/>
      <w:pgMar w:top="1559" w:right="1134" w:bottom="1134" w:left="1134"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1E6" w:rsidRDefault="00845386">
      <w:pPr>
        <w:spacing w:line="240" w:lineRule="auto"/>
      </w:pPr>
      <w:r>
        <w:separator/>
      </w:r>
    </w:p>
  </w:endnote>
  <w:endnote w:type="continuationSeparator" w:id="0">
    <w:p w:rsidR="00A301E6" w:rsidRDefault="00845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A40" w:rsidRDefault="005B2A4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93" w:rsidRDefault="00845386">
    <w:pPr>
      <w:pBdr>
        <w:top w:val="nil"/>
        <w:left w:val="nil"/>
        <w:bottom w:val="nil"/>
        <w:right w:val="nil"/>
        <w:between w:val="nil"/>
      </w:pBdr>
      <w:tabs>
        <w:tab w:val="center" w:pos="4536"/>
        <w:tab w:val="right" w:pos="9072"/>
        <w:tab w:val="left" w:pos="7290"/>
        <w:tab w:val="right" w:pos="9972"/>
      </w:tabs>
      <w:spacing w:before="200" w:line="240" w:lineRule="auto"/>
      <w:rPr>
        <w:rFonts w:ascii="Calibri" w:eastAsia="Calibri" w:hAnsi="Calibri" w:cs="Calibri"/>
        <w:color w:val="244061"/>
        <w:sz w:val="20"/>
        <w:szCs w:val="20"/>
      </w:rPr>
    </w:pPr>
    <w:r>
      <w:rPr>
        <w:rFonts w:ascii="Calibri" w:eastAsia="Calibri" w:hAnsi="Calibri" w:cs="Calibri"/>
        <w:color w:val="244061"/>
        <w:sz w:val="20"/>
        <w:szCs w:val="20"/>
      </w:rPr>
      <w:t>Programmation PEDT temps scolaire 2020/2021 – Ville de Lyon</w:t>
    </w:r>
    <w:r>
      <w:rPr>
        <w:rFonts w:ascii="Calibri" w:eastAsia="Calibri" w:hAnsi="Calibri" w:cs="Calibri"/>
        <w:color w:val="244061"/>
        <w:sz w:val="20"/>
        <w:szCs w:val="20"/>
      </w:rPr>
      <w:tab/>
    </w:r>
    <w:r>
      <w:rPr>
        <w:rFonts w:ascii="Calibri" w:eastAsia="Calibri" w:hAnsi="Calibri" w:cs="Calibri"/>
        <w:color w:val="244061"/>
        <w:sz w:val="20"/>
        <w:szCs w:val="20"/>
      </w:rPr>
      <w:tab/>
      <w:t xml:space="preserve">Page </w:t>
    </w:r>
    <w:r>
      <w:rPr>
        <w:rFonts w:ascii="Calibri" w:eastAsia="Calibri" w:hAnsi="Calibri" w:cs="Calibri"/>
        <w:color w:val="244061"/>
        <w:sz w:val="20"/>
        <w:szCs w:val="20"/>
      </w:rPr>
      <w:fldChar w:fldCharType="begin"/>
    </w:r>
    <w:r>
      <w:rPr>
        <w:rFonts w:ascii="Calibri" w:eastAsia="Calibri" w:hAnsi="Calibri" w:cs="Calibri"/>
        <w:color w:val="244061"/>
        <w:sz w:val="20"/>
        <w:szCs w:val="20"/>
      </w:rPr>
      <w:instrText>PAGE</w:instrText>
    </w:r>
    <w:r>
      <w:rPr>
        <w:rFonts w:ascii="Calibri" w:eastAsia="Calibri" w:hAnsi="Calibri" w:cs="Calibri"/>
        <w:color w:val="244061"/>
        <w:sz w:val="20"/>
        <w:szCs w:val="20"/>
      </w:rPr>
      <w:fldChar w:fldCharType="separate"/>
    </w:r>
    <w:r w:rsidR="005B2A40">
      <w:rPr>
        <w:rFonts w:ascii="Calibri" w:eastAsia="Calibri" w:hAnsi="Calibri" w:cs="Calibri"/>
        <w:noProof/>
        <w:color w:val="244061"/>
        <w:sz w:val="20"/>
        <w:szCs w:val="20"/>
      </w:rPr>
      <w:t>6</w:t>
    </w:r>
    <w:r>
      <w:rPr>
        <w:rFonts w:ascii="Calibri" w:eastAsia="Calibri" w:hAnsi="Calibri" w:cs="Calibri"/>
        <w:color w:val="244061"/>
        <w:sz w:val="20"/>
        <w:szCs w:val="20"/>
      </w:rPr>
      <w:fldChar w:fldCharType="end"/>
    </w:r>
    <w:r>
      <w:rPr>
        <w:rFonts w:ascii="Calibri" w:eastAsia="Calibri" w:hAnsi="Calibri" w:cs="Calibri"/>
        <w:color w:val="244061"/>
        <w:sz w:val="20"/>
        <w:szCs w:val="20"/>
      </w:rPr>
      <w:t xml:space="preserve"> sur </w:t>
    </w:r>
    <w:r>
      <w:rPr>
        <w:rFonts w:ascii="Calibri" w:eastAsia="Calibri" w:hAnsi="Calibri" w:cs="Calibri"/>
        <w:color w:val="244061"/>
        <w:sz w:val="20"/>
        <w:szCs w:val="20"/>
      </w:rPr>
      <w:fldChar w:fldCharType="begin"/>
    </w:r>
    <w:r>
      <w:rPr>
        <w:rFonts w:ascii="Calibri" w:eastAsia="Calibri" w:hAnsi="Calibri" w:cs="Calibri"/>
        <w:color w:val="244061"/>
        <w:sz w:val="20"/>
        <w:szCs w:val="20"/>
      </w:rPr>
      <w:instrText>NUMPAGES</w:instrText>
    </w:r>
    <w:r>
      <w:rPr>
        <w:rFonts w:ascii="Calibri" w:eastAsia="Calibri" w:hAnsi="Calibri" w:cs="Calibri"/>
        <w:color w:val="244061"/>
        <w:sz w:val="20"/>
        <w:szCs w:val="20"/>
      </w:rPr>
      <w:fldChar w:fldCharType="separate"/>
    </w:r>
    <w:r w:rsidR="005B2A40">
      <w:rPr>
        <w:rFonts w:ascii="Calibri" w:eastAsia="Calibri" w:hAnsi="Calibri" w:cs="Calibri"/>
        <w:noProof/>
        <w:color w:val="244061"/>
        <w:sz w:val="20"/>
        <w:szCs w:val="20"/>
      </w:rPr>
      <w:t>6</w:t>
    </w:r>
    <w:r>
      <w:rPr>
        <w:rFonts w:ascii="Calibri" w:eastAsia="Calibri" w:hAnsi="Calibri" w:cs="Calibri"/>
        <w:color w:val="244061"/>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93" w:rsidRDefault="005B2A40">
    <w:pPr>
      <w:pBdr>
        <w:top w:val="nil"/>
        <w:left w:val="nil"/>
        <w:bottom w:val="nil"/>
        <w:right w:val="nil"/>
        <w:between w:val="nil"/>
      </w:pBdr>
      <w:tabs>
        <w:tab w:val="center" w:pos="4536"/>
        <w:tab w:val="right" w:pos="9072"/>
        <w:tab w:val="left" w:pos="7290"/>
        <w:tab w:val="right" w:pos="9972"/>
      </w:tabs>
      <w:spacing w:before="200" w:line="240" w:lineRule="auto"/>
      <w:rPr>
        <w:rFonts w:ascii="Calibri" w:eastAsia="Calibri" w:hAnsi="Calibri" w:cs="Calibri"/>
        <w:color w:val="244061"/>
        <w:sz w:val="20"/>
        <w:szCs w:val="20"/>
      </w:rPr>
    </w:pPr>
    <w:bookmarkStart w:id="1" w:name="_GoBack"/>
    <w:r w:rsidRPr="005B2A40">
      <w:rPr>
        <w:color w:val="808080" w:themeColor="background1" w:themeShade="80"/>
        <w:sz w:val="18"/>
      </w:rPr>
      <w:t>Programmation PROJET EDUCATIF LYONNAIS -  temps scolaire 2022/2023 – Ville de Lyo</w:t>
    </w:r>
    <w:r>
      <w:rPr>
        <w:color w:val="808080" w:themeColor="background1" w:themeShade="80"/>
        <w:sz w:val="18"/>
      </w:rPr>
      <w:t>n</w:t>
    </w:r>
    <w:bookmarkEnd w:id="1"/>
    <w:r w:rsidR="00845386">
      <w:rPr>
        <w:rFonts w:ascii="Calibri" w:eastAsia="Calibri" w:hAnsi="Calibri" w:cs="Calibri"/>
        <w:color w:val="244061"/>
        <w:sz w:val="20"/>
        <w:szCs w:val="20"/>
      </w:rPr>
      <w:tab/>
    </w:r>
    <w:r w:rsidR="00845386">
      <w:rPr>
        <w:rFonts w:ascii="Calibri" w:eastAsia="Calibri" w:hAnsi="Calibri" w:cs="Calibri"/>
        <w:color w:val="244061"/>
        <w:sz w:val="20"/>
        <w:szCs w:val="20"/>
      </w:rPr>
      <w:tab/>
      <w:t xml:space="preserve">Page </w:t>
    </w:r>
    <w:r w:rsidR="00845386">
      <w:rPr>
        <w:rFonts w:ascii="Calibri" w:eastAsia="Calibri" w:hAnsi="Calibri" w:cs="Calibri"/>
        <w:color w:val="244061"/>
        <w:sz w:val="20"/>
        <w:szCs w:val="20"/>
      </w:rPr>
      <w:fldChar w:fldCharType="begin"/>
    </w:r>
    <w:r w:rsidR="00845386">
      <w:rPr>
        <w:rFonts w:ascii="Calibri" w:eastAsia="Calibri" w:hAnsi="Calibri" w:cs="Calibri"/>
        <w:color w:val="244061"/>
        <w:sz w:val="20"/>
        <w:szCs w:val="20"/>
      </w:rPr>
      <w:instrText>PAGE</w:instrText>
    </w:r>
    <w:r w:rsidR="00845386">
      <w:rPr>
        <w:rFonts w:ascii="Calibri" w:eastAsia="Calibri" w:hAnsi="Calibri" w:cs="Calibri"/>
        <w:color w:val="244061"/>
        <w:sz w:val="20"/>
        <w:szCs w:val="20"/>
      </w:rPr>
      <w:fldChar w:fldCharType="separate"/>
    </w:r>
    <w:r>
      <w:rPr>
        <w:rFonts w:ascii="Calibri" w:eastAsia="Calibri" w:hAnsi="Calibri" w:cs="Calibri"/>
        <w:noProof/>
        <w:color w:val="244061"/>
        <w:sz w:val="20"/>
        <w:szCs w:val="20"/>
      </w:rPr>
      <w:t>1</w:t>
    </w:r>
    <w:r w:rsidR="00845386">
      <w:rPr>
        <w:rFonts w:ascii="Calibri" w:eastAsia="Calibri" w:hAnsi="Calibri" w:cs="Calibri"/>
        <w:color w:val="244061"/>
        <w:sz w:val="20"/>
        <w:szCs w:val="20"/>
      </w:rPr>
      <w:fldChar w:fldCharType="end"/>
    </w:r>
    <w:r w:rsidR="00845386">
      <w:rPr>
        <w:rFonts w:ascii="Calibri" w:eastAsia="Calibri" w:hAnsi="Calibri" w:cs="Calibri"/>
        <w:color w:val="244061"/>
        <w:sz w:val="20"/>
        <w:szCs w:val="20"/>
      </w:rPr>
      <w:t xml:space="preserve"> sur </w:t>
    </w:r>
    <w:r w:rsidR="00845386">
      <w:rPr>
        <w:rFonts w:ascii="Calibri" w:eastAsia="Calibri" w:hAnsi="Calibri" w:cs="Calibri"/>
        <w:color w:val="244061"/>
        <w:sz w:val="20"/>
        <w:szCs w:val="20"/>
      </w:rPr>
      <w:fldChar w:fldCharType="begin"/>
    </w:r>
    <w:r w:rsidR="00845386">
      <w:rPr>
        <w:rFonts w:ascii="Calibri" w:eastAsia="Calibri" w:hAnsi="Calibri" w:cs="Calibri"/>
        <w:color w:val="244061"/>
        <w:sz w:val="20"/>
        <w:szCs w:val="20"/>
      </w:rPr>
      <w:instrText>NUMPAGES</w:instrText>
    </w:r>
    <w:r w:rsidR="00845386">
      <w:rPr>
        <w:rFonts w:ascii="Calibri" w:eastAsia="Calibri" w:hAnsi="Calibri" w:cs="Calibri"/>
        <w:color w:val="244061"/>
        <w:sz w:val="20"/>
        <w:szCs w:val="20"/>
      </w:rPr>
      <w:fldChar w:fldCharType="separate"/>
    </w:r>
    <w:r>
      <w:rPr>
        <w:rFonts w:ascii="Calibri" w:eastAsia="Calibri" w:hAnsi="Calibri" w:cs="Calibri"/>
        <w:noProof/>
        <w:color w:val="244061"/>
        <w:sz w:val="20"/>
        <w:szCs w:val="20"/>
      </w:rPr>
      <w:t>6</w:t>
    </w:r>
    <w:r w:rsidR="00845386">
      <w:rPr>
        <w:rFonts w:ascii="Calibri" w:eastAsia="Calibri" w:hAnsi="Calibri" w:cs="Calibri"/>
        <w:color w:val="24406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1E6" w:rsidRDefault="00845386">
      <w:pPr>
        <w:spacing w:line="240" w:lineRule="auto"/>
      </w:pPr>
      <w:r>
        <w:separator/>
      </w:r>
    </w:p>
  </w:footnote>
  <w:footnote w:type="continuationSeparator" w:id="0">
    <w:p w:rsidR="00A301E6" w:rsidRDefault="008453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A40" w:rsidRDefault="005B2A4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93" w:rsidRDefault="00845386">
    <w:pPr>
      <w:pBdr>
        <w:top w:val="nil"/>
        <w:left w:val="nil"/>
        <w:bottom w:val="nil"/>
        <w:right w:val="nil"/>
        <w:between w:val="nil"/>
      </w:pBdr>
      <w:tabs>
        <w:tab w:val="center" w:pos="4536"/>
        <w:tab w:val="right" w:pos="9072"/>
        <w:tab w:val="left" w:pos="3060"/>
      </w:tabs>
      <w:spacing w:line="240" w:lineRule="auto"/>
      <w:jc w:val="center"/>
      <w:rPr>
        <w:i/>
        <w:color w:val="595959"/>
      </w:rPr>
    </w:pPr>
    <w:r>
      <w:rPr>
        <w:i/>
        <w:noProof/>
        <w:color w:val="595959"/>
        <w:lang w:val="fr-FR"/>
      </w:rPr>
      <w:drawing>
        <wp:anchor distT="0" distB="0" distL="114300" distR="114300" simplePos="0" relativeHeight="251658240" behindDoc="1" locked="0" layoutInCell="1" hidden="0" allowOverlap="1">
          <wp:simplePos x="0" y="0"/>
          <wp:positionH relativeFrom="page">
            <wp:posOffset>900430</wp:posOffset>
          </wp:positionH>
          <wp:positionV relativeFrom="page">
            <wp:posOffset>180340</wp:posOffset>
          </wp:positionV>
          <wp:extent cx="1170305" cy="521969"/>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70305" cy="521969"/>
                  </a:xfrm>
                  <a:prstGeom prst="rect">
                    <a:avLst/>
                  </a:prstGeom>
                  <a:ln/>
                </pic:spPr>
              </pic:pic>
            </a:graphicData>
          </a:graphic>
        </wp:anchor>
      </w:drawing>
    </w:r>
    <w:r>
      <w:rPr>
        <w:i/>
        <w:color w:val="595959"/>
      </w:rPr>
      <w:t>Fiche action n°1 – ADL</w:t>
    </w:r>
    <w:r>
      <w:rPr>
        <w:noProof/>
        <w:lang w:val="fr-FR"/>
      </w:rPr>
      <w:drawing>
        <wp:anchor distT="114300" distB="114300" distL="114300" distR="114300" simplePos="0" relativeHeight="251659264" behindDoc="1" locked="0" layoutInCell="1" hidden="0" allowOverlap="1">
          <wp:simplePos x="0" y="0"/>
          <wp:positionH relativeFrom="column">
            <wp:posOffset>5276850</wp:posOffset>
          </wp:positionH>
          <wp:positionV relativeFrom="paragraph">
            <wp:posOffset>-141604</wp:posOffset>
          </wp:positionV>
          <wp:extent cx="1171575" cy="4520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71575" cy="452025"/>
                  </a:xfrm>
                  <a:prstGeom prst="rect">
                    <a:avLst/>
                  </a:prstGeom>
                  <a:ln/>
                </pic:spPr>
              </pic:pic>
            </a:graphicData>
          </a:graphic>
        </wp:anchor>
      </w:drawing>
    </w:r>
  </w:p>
  <w:p w:rsidR="00816693" w:rsidRDefault="00816693">
    <w:pPr>
      <w:pBdr>
        <w:top w:val="nil"/>
        <w:left w:val="nil"/>
        <w:bottom w:val="nil"/>
        <w:right w:val="nil"/>
        <w:between w:val="nil"/>
      </w:pBdr>
      <w:tabs>
        <w:tab w:val="center" w:pos="4536"/>
        <w:tab w:val="right" w:pos="9072"/>
      </w:tabs>
      <w:spacing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93" w:rsidRDefault="00845386">
    <w:pPr>
      <w:pBdr>
        <w:top w:val="nil"/>
        <w:left w:val="nil"/>
        <w:bottom w:val="nil"/>
        <w:right w:val="nil"/>
        <w:between w:val="nil"/>
      </w:pBdr>
      <w:tabs>
        <w:tab w:val="center" w:pos="4536"/>
        <w:tab w:val="right" w:pos="9072"/>
        <w:tab w:val="left" w:pos="3060"/>
      </w:tabs>
      <w:spacing w:line="240" w:lineRule="auto"/>
      <w:jc w:val="center"/>
      <w:rPr>
        <w:i/>
        <w:color w:val="595959"/>
      </w:rPr>
    </w:pPr>
    <w:r>
      <w:rPr>
        <w:i/>
        <w:noProof/>
        <w:color w:val="595959"/>
        <w:lang w:val="fr-FR"/>
      </w:rPr>
      <w:drawing>
        <wp:anchor distT="0" distB="0" distL="114300" distR="114300" simplePos="0" relativeHeight="251660288" behindDoc="1" locked="0" layoutInCell="1" hidden="0" allowOverlap="1">
          <wp:simplePos x="0" y="0"/>
          <wp:positionH relativeFrom="page">
            <wp:posOffset>805180</wp:posOffset>
          </wp:positionH>
          <wp:positionV relativeFrom="page">
            <wp:posOffset>217170</wp:posOffset>
          </wp:positionV>
          <wp:extent cx="1170305" cy="521969"/>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70305" cy="521969"/>
                  </a:xfrm>
                  <a:prstGeom prst="rect">
                    <a:avLst/>
                  </a:prstGeom>
                  <a:ln/>
                </pic:spPr>
              </pic:pic>
            </a:graphicData>
          </a:graphic>
        </wp:anchor>
      </w:drawing>
    </w:r>
    <w:r>
      <w:rPr>
        <w:i/>
        <w:color w:val="595959"/>
      </w:rPr>
      <w:t>Fiche action n°1 – ADL</w:t>
    </w:r>
    <w:r>
      <w:rPr>
        <w:noProof/>
        <w:lang w:val="fr-FR"/>
      </w:rPr>
      <w:drawing>
        <wp:anchor distT="114300" distB="114300" distL="114300" distR="114300" simplePos="0" relativeHeight="251661312" behindDoc="1" locked="0" layoutInCell="1" hidden="0" allowOverlap="1">
          <wp:simplePos x="0" y="0"/>
          <wp:positionH relativeFrom="column">
            <wp:posOffset>5038725</wp:posOffset>
          </wp:positionH>
          <wp:positionV relativeFrom="paragraph">
            <wp:posOffset>-109124</wp:posOffset>
          </wp:positionV>
          <wp:extent cx="1171575" cy="4520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71575" cy="4520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A723E"/>
    <w:multiLevelType w:val="multilevel"/>
    <w:tmpl w:val="F7621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BB312DD"/>
    <w:multiLevelType w:val="multilevel"/>
    <w:tmpl w:val="BA364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93"/>
    <w:rsid w:val="005B2A40"/>
    <w:rsid w:val="00816693"/>
    <w:rsid w:val="00845386"/>
    <w:rsid w:val="00A301E6"/>
    <w:rsid w:val="00C247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B76A9-97FD-429A-8B81-D459A599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5B2A40"/>
    <w:pPr>
      <w:tabs>
        <w:tab w:val="center" w:pos="4536"/>
        <w:tab w:val="right" w:pos="9072"/>
      </w:tabs>
      <w:spacing w:line="240" w:lineRule="auto"/>
    </w:pPr>
  </w:style>
  <w:style w:type="character" w:customStyle="1" w:styleId="En-tteCar">
    <w:name w:val="En-tête Car"/>
    <w:basedOn w:val="Policepardfaut"/>
    <w:link w:val="En-tte"/>
    <w:uiPriority w:val="99"/>
    <w:rsid w:val="005B2A40"/>
  </w:style>
  <w:style w:type="paragraph" w:styleId="Pieddepage">
    <w:name w:val="footer"/>
    <w:basedOn w:val="Normal"/>
    <w:link w:val="PieddepageCar"/>
    <w:uiPriority w:val="99"/>
    <w:unhideWhenUsed/>
    <w:rsid w:val="005B2A40"/>
    <w:pPr>
      <w:tabs>
        <w:tab w:val="center" w:pos="4536"/>
        <w:tab w:val="right" w:pos="9072"/>
      </w:tabs>
      <w:spacing w:line="240" w:lineRule="auto"/>
    </w:pPr>
  </w:style>
  <w:style w:type="character" w:customStyle="1" w:styleId="PieddepageCar">
    <w:name w:val="Pied de page Car"/>
    <w:basedOn w:val="Policepardfaut"/>
    <w:link w:val="Pieddepage"/>
    <w:uiPriority w:val="99"/>
    <w:rsid w:val="005B2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716</Words>
  <Characters>3943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GRENIER Quentin</dc:creator>
  <cp:lastModifiedBy>BADONNEL Catherine</cp:lastModifiedBy>
  <cp:revision>4</cp:revision>
  <dcterms:created xsi:type="dcterms:W3CDTF">2022-03-24T12:54:00Z</dcterms:created>
  <dcterms:modified xsi:type="dcterms:W3CDTF">2022-03-30T11:33:00Z</dcterms:modified>
</cp:coreProperties>
</file>